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3A6FB1" w:rsidTr="003A6FB1">
        <w:tc>
          <w:tcPr>
            <w:tcW w:w="5495" w:type="dxa"/>
          </w:tcPr>
          <w:p w:rsidR="003A6FB1" w:rsidRDefault="003A6FB1" w:rsidP="003A6F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3A6FB1" w:rsidRDefault="003A6FB1" w:rsidP="003A6F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педсовете </w:t>
            </w:r>
          </w:p>
          <w:p w:rsidR="003A6FB1" w:rsidRDefault="003A6FB1" w:rsidP="003A6F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«20» мая 2016года</w:t>
            </w:r>
          </w:p>
          <w:p w:rsidR="003A6FB1" w:rsidRPr="003A6FB1" w:rsidRDefault="003A6FB1" w:rsidP="003A6F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№4 от 20.05.2016г.</w:t>
            </w:r>
          </w:p>
        </w:tc>
        <w:tc>
          <w:tcPr>
            <w:tcW w:w="4076" w:type="dxa"/>
          </w:tcPr>
          <w:p w:rsidR="003A6FB1" w:rsidRDefault="003A6FB1" w:rsidP="003A6F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3A6FB1" w:rsidRDefault="003A6FB1" w:rsidP="003A6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«Детский сад №1 г. Светогорска»</w:t>
            </w:r>
          </w:p>
          <w:p w:rsidR="003A6FB1" w:rsidRDefault="003A6FB1" w:rsidP="003A6FB1">
            <w:pPr>
              <w:spacing w:line="360" w:lineRule="auto"/>
              <w:rPr>
                <w:sz w:val="24"/>
                <w:szCs w:val="24"/>
              </w:rPr>
            </w:pPr>
          </w:p>
          <w:p w:rsidR="003A6FB1" w:rsidRDefault="003A6FB1" w:rsidP="003A6FB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Корсун</w:t>
            </w:r>
            <w:proofErr w:type="spellEnd"/>
            <w:r>
              <w:rPr>
                <w:sz w:val="24"/>
                <w:szCs w:val="24"/>
              </w:rPr>
              <w:t xml:space="preserve"> Н.И. ________________</w:t>
            </w:r>
          </w:p>
          <w:p w:rsidR="003A6FB1" w:rsidRPr="003A6FB1" w:rsidRDefault="003A6FB1" w:rsidP="003A6F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№27-о от 31.05.2016г.</w:t>
            </w:r>
          </w:p>
        </w:tc>
      </w:tr>
    </w:tbl>
    <w:p w:rsidR="003A6FB1" w:rsidRPr="003A6FB1" w:rsidRDefault="003A6FB1" w:rsidP="00830922">
      <w:pPr>
        <w:spacing w:line="360" w:lineRule="auto"/>
        <w:jc w:val="center"/>
      </w:pPr>
    </w:p>
    <w:p w:rsidR="003A6FB1" w:rsidRDefault="003A6FB1" w:rsidP="00830922">
      <w:pPr>
        <w:spacing w:line="360" w:lineRule="auto"/>
        <w:jc w:val="center"/>
        <w:rPr>
          <w:b/>
        </w:rPr>
      </w:pPr>
    </w:p>
    <w:p w:rsidR="003A6FB1" w:rsidRDefault="003A6FB1" w:rsidP="00830922">
      <w:pPr>
        <w:spacing w:line="360" w:lineRule="auto"/>
        <w:jc w:val="center"/>
        <w:rPr>
          <w:b/>
        </w:rPr>
      </w:pPr>
    </w:p>
    <w:p w:rsidR="003A6FB1" w:rsidRDefault="003A6FB1" w:rsidP="00830922">
      <w:pPr>
        <w:spacing w:line="360" w:lineRule="auto"/>
        <w:jc w:val="center"/>
        <w:rPr>
          <w:b/>
        </w:rPr>
      </w:pPr>
    </w:p>
    <w:p w:rsidR="003A6FB1" w:rsidRDefault="003A6FB1" w:rsidP="00830922">
      <w:pPr>
        <w:spacing w:line="360" w:lineRule="auto"/>
        <w:jc w:val="center"/>
        <w:rPr>
          <w:b/>
        </w:rPr>
      </w:pPr>
    </w:p>
    <w:p w:rsidR="003A6FB1" w:rsidRDefault="003A6FB1" w:rsidP="00830922">
      <w:pPr>
        <w:spacing w:line="360" w:lineRule="auto"/>
        <w:jc w:val="center"/>
        <w:rPr>
          <w:b/>
        </w:rPr>
      </w:pPr>
    </w:p>
    <w:p w:rsidR="00210787" w:rsidRPr="003A6FB1" w:rsidRDefault="0029711D" w:rsidP="00830922">
      <w:pPr>
        <w:spacing w:line="360" w:lineRule="auto"/>
        <w:jc w:val="center"/>
        <w:rPr>
          <w:b/>
          <w:sz w:val="36"/>
          <w:szCs w:val="36"/>
        </w:rPr>
      </w:pPr>
      <w:r w:rsidRPr="003A6FB1">
        <w:rPr>
          <w:b/>
          <w:sz w:val="36"/>
          <w:szCs w:val="36"/>
        </w:rPr>
        <w:t xml:space="preserve">Публичный доклад  </w:t>
      </w:r>
    </w:p>
    <w:p w:rsidR="00210787" w:rsidRPr="003A6FB1" w:rsidRDefault="00210787" w:rsidP="00830922">
      <w:pPr>
        <w:spacing w:line="360" w:lineRule="auto"/>
        <w:jc w:val="center"/>
        <w:rPr>
          <w:b/>
          <w:sz w:val="36"/>
          <w:szCs w:val="36"/>
        </w:rPr>
      </w:pPr>
      <w:r w:rsidRPr="003A6FB1">
        <w:rPr>
          <w:b/>
          <w:sz w:val="36"/>
          <w:szCs w:val="36"/>
        </w:rPr>
        <w:t>муниципального бюджетного дошкольного образовательного учреждения</w:t>
      </w:r>
    </w:p>
    <w:p w:rsidR="00210787" w:rsidRPr="003A6FB1" w:rsidRDefault="00210787" w:rsidP="00830922">
      <w:pPr>
        <w:spacing w:line="360" w:lineRule="auto"/>
        <w:jc w:val="center"/>
        <w:rPr>
          <w:b/>
          <w:sz w:val="36"/>
          <w:szCs w:val="36"/>
        </w:rPr>
      </w:pPr>
      <w:r w:rsidRPr="003A6FB1">
        <w:rPr>
          <w:b/>
          <w:sz w:val="36"/>
          <w:szCs w:val="36"/>
        </w:rPr>
        <w:t xml:space="preserve"> «Детский сад </w:t>
      </w:r>
      <w:r w:rsidR="0029711D" w:rsidRPr="003A6FB1">
        <w:rPr>
          <w:b/>
          <w:sz w:val="36"/>
          <w:szCs w:val="36"/>
        </w:rPr>
        <w:t>№1 г.</w:t>
      </w:r>
      <w:r w:rsidR="00C65B39" w:rsidRPr="003A6FB1">
        <w:rPr>
          <w:b/>
          <w:sz w:val="36"/>
          <w:szCs w:val="36"/>
        </w:rPr>
        <w:t xml:space="preserve"> </w:t>
      </w:r>
      <w:r w:rsidR="0029711D" w:rsidRPr="003A6FB1">
        <w:rPr>
          <w:b/>
          <w:sz w:val="36"/>
          <w:szCs w:val="36"/>
        </w:rPr>
        <w:t>Светогорска»</w:t>
      </w:r>
    </w:p>
    <w:p w:rsidR="00AB26BE" w:rsidRPr="003A6FB1" w:rsidRDefault="003A6FB1" w:rsidP="00210787">
      <w:pPr>
        <w:jc w:val="center"/>
        <w:rPr>
          <w:b/>
          <w:sz w:val="36"/>
          <w:szCs w:val="36"/>
        </w:rPr>
      </w:pPr>
      <w:r w:rsidRPr="003A6FB1">
        <w:rPr>
          <w:b/>
          <w:sz w:val="36"/>
          <w:szCs w:val="36"/>
        </w:rPr>
        <w:t>за 2015-2016 учебный год</w:t>
      </w:r>
    </w:p>
    <w:p w:rsidR="003A6FB1" w:rsidRPr="003A6FB1" w:rsidRDefault="003A6FB1" w:rsidP="00210787">
      <w:pPr>
        <w:jc w:val="center"/>
        <w:rPr>
          <w:b/>
          <w:sz w:val="36"/>
          <w:szCs w:val="36"/>
        </w:rPr>
      </w:pPr>
    </w:p>
    <w:p w:rsidR="003A6FB1" w:rsidRDefault="003A6FB1" w:rsidP="00210787">
      <w:pPr>
        <w:jc w:val="center"/>
        <w:rPr>
          <w:b/>
        </w:rPr>
      </w:pPr>
    </w:p>
    <w:p w:rsidR="003A6FB1" w:rsidRDefault="003A6FB1" w:rsidP="00210787">
      <w:pPr>
        <w:jc w:val="center"/>
        <w:rPr>
          <w:b/>
        </w:rPr>
      </w:pPr>
    </w:p>
    <w:p w:rsidR="003A6FB1" w:rsidRDefault="003A6FB1" w:rsidP="00210787">
      <w:pPr>
        <w:jc w:val="center"/>
        <w:rPr>
          <w:b/>
        </w:rPr>
      </w:pPr>
    </w:p>
    <w:p w:rsidR="003A6FB1" w:rsidRDefault="003A6FB1" w:rsidP="00210787">
      <w:pPr>
        <w:jc w:val="center"/>
        <w:rPr>
          <w:b/>
        </w:rPr>
      </w:pPr>
    </w:p>
    <w:p w:rsidR="003A6FB1" w:rsidRDefault="003A6FB1" w:rsidP="00210787">
      <w:pPr>
        <w:jc w:val="center"/>
        <w:rPr>
          <w:b/>
        </w:rPr>
      </w:pPr>
    </w:p>
    <w:p w:rsidR="003A6FB1" w:rsidRDefault="003A6FB1" w:rsidP="00210787">
      <w:pPr>
        <w:jc w:val="center"/>
        <w:rPr>
          <w:b/>
        </w:rPr>
      </w:pPr>
    </w:p>
    <w:p w:rsidR="003A6FB1" w:rsidRDefault="003A6FB1" w:rsidP="00210787">
      <w:pPr>
        <w:jc w:val="center"/>
        <w:rPr>
          <w:b/>
        </w:rPr>
      </w:pPr>
    </w:p>
    <w:p w:rsidR="003A6FB1" w:rsidRDefault="003A6FB1" w:rsidP="00210787">
      <w:pPr>
        <w:jc w:val="center"/>
        <w:rPr>
          <w:b/>
        </w:rPr>
      </w:pPr>
    </w:p>
    <w:p w:rsidR="003A6FB1" w:rsidRDefault="003A6FB1" w:rsidP="00210787">
      <w:pPr>
        <w:jc w:val="center"/>
        <w:rPr>
          <w:b/>
        </w:rPr>
      </w:pPr>
    </w:p>
    <w:p w:rsidR="003A6FB1" w:rsidRDefault="003A6FB1" w:rsidP="00210787">
      <w:pPr>
        <w:jc w:val="center"/>
        <w:rPr>
          <w:b/>
        </w:rPr>
      </w:pPr>
    </w:p>
    <w:p w:rsidR="003A6FB1" w:rsidRDefault="003A6FB1" w:rsidP="00210787">
      <w:pPr>
        <w:jc w:val="center"/>
        <w:rPr>
          <w:b/>
        </w:rPr>
      </w:pPr>
    </w:p>
    <w:p w:rsidR="003A6FB1" w:rsidRDefault="003A6FB1" w:rsidP="00210787">
      <w:pPr>
        <w:jc w:val="center"/>
        <w:rPr>
          <w:b/>
        </w:rPr>
      </w:pPr>
    </w:p>
    <w:p w:rsidR="003A6FB1" w:rsidRDefault="003A6FB1" w:rsidP="00210787">
      <w:pPr>
        <w:jc w:val="center"/>
        <w:rPr>
          <w:b/>
        </w:rPr>
      </w:pPr>
    </w:p>
    <w:p w:rsidR="003A6FB1" w:rsidRPr="003A6FB1" w:rsidRDefault="003A6FB1" w:rsidP="00210787">
      <w:pPr>
        <w:jc w:val="center"/>
      </w:pPr>
    </w:p>
    <w:p w:rsidR="003A6FB1" w:rsidRDefault="003A6FB1" w:rsidP="003A6FB1">
      <w:pPr>
        <w:spacing w:line="360" w:lineRule="auto"/>
      </w:pPr>
      <w:proofErr w:type="gramStart"/>
      <w:r>
        <w:t>Заслушан</w:t>
      </w:r>
      <w:proofErr w:type="gramEnd"/>
      <w:r>
        <w:t xml:space="preserve"> на Общем собрании</w:t>
      </w:r>
    </w:p>
    <w:p w:rsidR="003A6FB1" w:rsidRDefault="003A6FB1" w:rsidP="003A6FB1">
      <w:pPr>
        <w:spacing w:line="360" w:lineRule="auto"/>
      </w:pPr>
      <w:r>
        <w:t>трудового коллектива</w:t>
      </w:r>
    </w:p>
    <w:p w:rsidR="003A6FB1" w:rsidRDefault="003A6FB1" w:rsidP="003A6FB1">
      <w:pPr>
        <w:spacing w:line="360" w:lineRule="auto"/>
      </w:pPr>
      <w:r>
        <w:t>МБДОУ «Детский сад №1 г. Светогорска»</w:t>
      </w:r>
    </w:p>
    <w:p w:rsidR="003A6FB1" w:rsidRPr="003A6FB1" w:rsidRDefault="003A6FB1" w:rsidP="003A6FB1">
      <w:r>
        <w:t>Протокол №2 от 23.05.2016г.</w:t>
      </w:r>
    </w:p>
    <w:p w:rsidR="003A6FB1" w:rsidRDefault="003A6FB1" w:rsidP="00210787">
      <w:pPr>
        <w:jc w:val="center"/>
        <w:rPr>
          <w:b/>
        </w:rPr>
      </w:pPr>
    </w:p>
    <w:p w:rsidR="003A6FB1" w:rsidRDefault="003A6FB1" w:rsidP="00374128">
      <w:pPr>
        <w:rPr>
          <w:b/>
        </w:rPr>
      </w:pPr>
    </w:p>
    <w:p w:rsidR="00C65B39" w:rsidRPr="00C45925" w:rsidRDefault="00210787" w:rsidP="00830922">
      <w:pPr>
        <w:spacing w:line="276" w:lineRule="auto"/>
        <w:ind w:firstLine="708"/>
        <w:jc w:val="both"/>
      </w:pPr>
      <w:r>
        <w:lastRenderedPageBreak/>
        <w:t>Целью деятельности МБДОУ является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образования, удовлетворение потребности населения в воспитании ребенка: физически здорового, инициативного; развитие у него интеллектуа</w:t>
      </w:r>
      <w:r w:rsidR="0029711D">
        <w:t>льных и творческих способностей в соответствии требованиям  федерального государственного образовательного стандарта.</w:t>
      </w:r>
    </w:p>
    <w:p w:rsidR="004B4CD2" w:rsidRDefault="004B4CD2" w:rsidP="00830922">
      <w:pPr>
        <w:widowControl w:val="0"/>
        <w:tabs>
          <w:tab w:val="left" w:pos="709"/>
        </w:tabs>
        <w:suppressAutoHyphens/>
        <w:spacing w:line="276" w:lineRule="auto"/>
        <w:ind w:firstLine="709"/>
        <w:jc w:val="both"/>
        <w:rPr>
          <w:lang w:eastAsia="ar-SA"/>
        </w:rPr>
      </w:pPr>
      <w:r w:rsidRPr="004B4CD2">
        <w:rPr>
          <w:lang w:eastAsia="ar-SA"/>
        </w:rPr>
        <w:t>МБДОУ «Детский сад «Изюминка» г. Светогорска» переименовано с 17 сентября 2015 года в МБДОУ «Детский сад № 1 г. Светогорска»</w:t>
      </w:r>
      <w:r w:rsidR="00C45925">
        <w:rPr>
          <w:lang w:eastAsia="ar-SA"/>
        </w:rPr>
        <w:t>.</w:t>
      </w:r>
    </w:p>
    <w:p w:rsidR="00D377A4" w:rsidRPr="00C45925" w:rsidRDefault="00D377A4" w:rsidP="00830922">
      <w:pPr>
        <w:widowControl w:val="0"/>
        <w:tabs>
          <w:tab w:val="left" w:pos="709"/>
        </w:tabs>
        <w:suppressAutoHyphens/>
        <w:spacing w:line="276" w:lineRule="auto"/>
        <w:ind w:firstLine="709"/>
        <w:jc w:val="both"/>
        <w:rPr>
          <w:lang w:eastAsia="ar-SA"/>
        </w:rPr>
      </w:pPr>
      <w:r>
        <w:rPr>
          <w:lang w:eastAsia="ar-SA"/>
        </w:rPr>
        <w:t xml:space="preserve">Лицензия от 01.04.2016г. №105-16 Комитета общего и профессионального образования Ленинградской области серия 47Л01 №0001675 на право оказывать образовательные услуги по реализации образовательных программ по видам образования (бессрочная).  </w:t>
      </w:r>
    </w:p>
    <w:p w:rsidR="0049736F" w:rsidRDefault="0049736F" w:rsidP="00830922">
      <w:pPr>
        <w:spacing w:line="276" w:lineRule="auto"/>
        <w:jc w:val="both"/>
        <w:rPr>
          <w:lang w:eastAsia="en-US"/>
        </w:rPr>
      </w:pPr>
    </w:p>
    <w:p w:rsidR="00C45925" w:rsidRPr="004B4CD2" w:rsidRDefault="00C45925" w:rsidP="00830922">
      <w:pPr>
        <w:spacing w:line="276" w:lineRule="auto"/>
        <w:jc w:val="both"/>
        <w:rPr>
          <w:lang w:eastAsia="en-US"/>
        </w:rPr>
      </w:pPr>
      <w:r w:rsidRPr="004B4CD2">
        <w:rPr>
          <w:lang w:eastAsia="en-US"/>
        </w:rPr>
        <w:t>Наименование Учреждения:</w:t>
      </w:r>
    </w:p>
    <w:p w:rsidR="00C45925" w:rsidRPr="004B4CD2" w:rsidRDefault="00C45925" w:rsidP="00830922">
      <w:pPr>
        <w:spacing w:line="276" w:lineRule="auto"/>
        <w:ind w:firstLine="709"/>
        <w:jc w:val="both"/>
        <w:rPr>
          <w:lang w:eastAsia="en-US"/>
        </w:rPr>
      </w:pPr>
      <w:r w:rsidRPr="004B4CD2">
        <w:rPr>
          <w:lang w:eastAsia="en-US"/>
        </w:rPr>
        <w:t>полное – муниципальное бюджетное дошкольное образовательное учреждение «Детский сад №1</w:t>
      </w:r>
      <w:r>
        <w:rPr>
          <w:lang w:eastAsia="en-US"/>
        </w:rPr>
        <w:t xml:space="preserve"> г. Светогорска»;</w:t>
      </w:r>
    </w:p>
    <w:p w:rsidR="00C45925" w:rsidRPr="004B4CD2" w:rsidRDefault="00C45925" w:rsidP="00830922">
      <w:pPr>
        <w:spacing w:line="276" w:lineRule="auto"/>
        <w:ind w:firstLine="709"/>
        <w:jc w:val="both"/>
        <w:rPr>
          <w:lang w:eastAsia="en-US"/>
        </w:rPr>
      </w:pPr>
      <w:proofErr w:type="gramStart"/>
      <w:r w:rsidRPr="004B4CD2">
        <w:rPr>
          <w:lang w:eastAsia="en-US"/>
        </w:rPr>
        <w:t>сокращенное</w:t>
      </w:r>
      <w:proofErr w:type="gramEnd"/>
      <w:r w:rsidRPr="004B4CD2">
        <w:rPr>
          <w:lang w:eastAsia="en-US"/>
        </w:rPr>
        <w:t xml:space="preserve"> – МБДОУ «Детский сад №1 г. Светогорска».</w:t>
      </w:r>
    </w:p>
    <w:p w:rsidR="00C45925" w:rsidRDefault="00C45925" w:rsidP="00830922">
      <w:pPr>
        <w:pStyle w:val="3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Учреждения: </w:t>
      </w:r>
    </w:p>
    <w:p w:rsidR="00C45925" w:rsidRDefault="00C45925" w:rsidP="00830922">
      <w:pPr>
        <w:pStyle w:val="3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адрес: Российская Федерация, 188990, Ленинградская область,  Выборгский район, город Светогорск, улица Школьная, д. 12.</w:t>
      </w:r>
    </w:p>
    <w:p w:rsidR="00C45925" w:rsidRDefault="00C45925" w:rsidP="00830922">
      <w:pPr>
        <w:pStyle w:val="3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адрес: Российская Федерация, 188990, Ленинградская область,  Выборгский район, город Светогорск, улица Школьная, д. 12.</w:t>
      </w:r>
    </w:p>
    <w:p w:rsidR="00C45925" w:rsidRDefault="00C45925" w:rsidP="00830922">
      <w:pPr>
        <w:pStyle w:val="3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Фактический адрес: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Российская Федерация, 188990, Ленинградская область,  Выборгский район, город Светогорск, улица Школьная, д. 12.</w:t>
      </w:r>
    </w:p>
    <w:p w:rsidR="00C45925" w:rsidRDefault="00C45925" w:rsidP="00830922">
      <w:pPr>
        <w:pStyle w:val="3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Учреждение имеет (не имеет):</w:t>
      </w:r>
    </w:p>
    <w:p w:rsidR="00C45925" w:rsidRDefault="00C45925" w:rsidP="00830922">
      <w:pPr>
        <w:pStyle w:val="3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филиалы: не имеет</w:t>
      </w:r>
    </w:p>
    <w:p w:rsidR="00C45925" w:rsidRDefault="00C45925" w:rsidP="00830922">
      <w:pPr>
        <w:pStyle w:val="3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представительства: не имеет</w:t>
      </w:r>
    </w:p>
    <w:p w:rsidR="0049736F" w:rsidRDefault="0049736F" w:rsidP="00830922">
      <w:pPr>
        <w:pStyle w:val="3"/>
        <w:spacing w:after="0" w:line="276" w:lineRule="auto"/>
        <w:jc w:val="both"/>
        <w:rPr>
          <w:sz w:val="24"/>
          <w:szCs w:val="24"/>
        </w:rPr>
      </w:pPr>
    </w:p>
    <w:p w:rsidR="00C45925" w:rsidRDefault="00C45925" w:rsidP="00830922">
      <w:pPr>
        <w:pStyle w:val="3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Тип Учреждения – дошкольная образовательная организация.</w:t>
      </w:r>
    </w:p>
    <w:p w:rsidR="00C45925" w:rsidRDefault="00C45925" w:rsidP="00830922">
      <w:pPr>
        <w:shd w:val="clear" w:color="auto" w:fill="FFFFFF"/>
        <w:spacing w:line="276" w:lineRule="auto"/>
        <w:jc w:val="both"/>
      </w:pPr>
      <w:r>
        <w:t>категория – вторая</w:t>
      </w:r>
    </w:p>
    <w:p w:rsidR="004B4CD2" w:rsidRPr="004B4CD2" w:rsidRDefault="004B4CD2" w:rsidP="00830922">
      <w:pPr>
        <w:spacing w:line="276" w:lineRule="auto"/>
        <w:jc w:val="both"/>
        <w:rPr>
          <w:rFonts w:eastAsia="Calibri"/>
          <w:lang w:eastAsia="en-US"/>
        </w:rPr>
      </w:pPr>
      <w:r w:rsidRPr="004B4CD2">
        <w:rPr>
          <w:rFonts w:eastAsia="Calibri"/>
          <w:lang w:eastAsia="en-US"/>
        </w:rPr>
        <w:t>Телефон: 8 (81378) 44-356</w:t>
      </w:r>
    </w:p>
    <w:p w:rsidR="004B4CD2" w:rsidRPr="004B4CD2" w:rsidRDefault="004B4CD2" w:rsidP="00830922">
      <w:pPr>
        <w:spacing w:line="276" w:lineRule="auto"/>
        <w:jc w:val="both"/>
        <w:rPr>
          <w:rFonts w:eastAsia="Calibri"/>
          <w:lang w:eastAsia="en-US"/>
        </w:rPr>
      </w:pPr>
      <w:r w:rsidRPr="004B4CD2">
        <w:rPr>
          <w:rFonts w:eastAsia="Calibri"/>
          <w:lang w:eastAsia="en-US"/>
        </w:rPr>
        <w:t>Факс: 8 (81378) 44-356 (по звонку)</w:t>
      </w:r>
    </w:p>
    <w:p w:rsidR="004B4CD2" w:rsidRPr="004B4CD2" w:rsidRDefault="004B4CD2" w:rsidP="00830922">
      <w:pPr>
        <w:spacing w:line="276" w:lineRule="auto"/>
        <w:jc w:val="both"/>
        <w:rPr>
          <w:rFonts w:eastAsia="Calibri"/>
          <w:b/>
          <w:color w:val="548DD4" w:themeColor="text2" w:themeTint="99"/>
          <w:lang w:eastAsia="en-US"/>
        </w:rPr>
      </w:pPr>
      <w:r w:rsidRPr="004B4CD2">
        <w:rPr>
          <w:rFonts w:eastAsia="Calibri"/>
          <w:lang w:val="en-US" w:eastAsia="en-US"/>
        </w:rPr>
        <w:t>E</w:t>
      </w:r>
      <w:r w:rsidRPr="004B4CD2">
        <w:rPr>
          <w:rFonts w:eastAsia="Calibri"/>
          <w:lang w:eastAsia="en-US"/>
        </w:rPr>
        <w:t>-</w:t>
      </w:r>
      <w:r w:rsidRPr="004B4CD2">
        <w:rPr>
          <w:rFonts w:eastAsia="Calibri"/>
          <w:lang w:val="en-US" w:eastAsia="en-US"/>
        </w:rPr>
        <w:t>mail</w:t>
      </w:r>
      <w:r w:rsidRPr="004B4CD2">
        <w:rPr>
          <w:rFonts w:eastAsia="Calibri"/>
          <w:lang w:eastAsia="en-US"/>
        </w:rPr>
        <w:t xml:space="preserve">: </w:t>
      </w:r>
      <w:proofErr w:type="spellStart"/>
      <w:r w:rsidRPr="004B4CD2">
        <w:rPr>
          <w:rFonts w:eastAsia="Calibri"/>
          <w:b/>
          <w:color w:val="548DD4" w:themeColor="text2" w:themeTint="99"/>
          <w:lang w:val="en-US" w:eastAsia="en-US"/>
        </w:rPr>
        <w:t>korsun</w:t>
      </w:r>
      <w:proofErr w:type="spellEnd"/>
      <w:r w:rsidRPr="004B4CD2">
        <w:rPr>
          <w:rFonts w:eastAsia="Calibri"/>
          <w:b/>
          <w:color w:val="548DD4" w:themeColor="text2" w:themeTint="99"/>
          <w:lang w:eastAsia="en-US"/>
        </w:rPr>
        <w:t>158@</w:t>
      </w:r>
      <w:proofErr w:type="spellStart"/>
      <w:r w:rsidRPr="004B4CD2">
        <w:rPr>
          <w:rFonts w:eastAsia="Calibri"/>
          <w:b/>
          <w:color w:val="548DD4" w:themeColor="text2" w:themeTint="99"/>
          <w:lang w:val="en-US" w:eastAsia="en-US"/>
        </w:rPr>
        <w:t>gmail</w:t>
      </w:r>
      <w:proofErr w:type="spellEnd"/>
      <w:r w:rsidRPr="004B4CD2">
        <w:rPr>
          <w:rFonts w:eastAsia="Calibri"/>
          <w:b/>
          <w:color w:val="548DD4" w:themeColor="text2" w:themeTint="99"/>
          <w:lang w:eastAsia="en-US"/>
        </w:rPr>
        <w:t>.</w:t>
      </w:r>
      <w:r w:rsidRPr="004B4CD2">
        <w:rPr>
          <w:rFonts w:eastAsia="Calibri"/>
          <w:b/>
          <w:color w:val="548DD4" w:themeColor="text2" w:themeTint="99"/>
          <w:lang w:val="en-US" w:eastAsia="en-US"/>
        </w:rPr>
        <w:t>com</w:t>
      </w:r>
    </w:p>
    <w:p w:rsidR="004B4CD2" w:rsidRPr="004B4CD2" w:rsidRDefault="004B4CD2" w:rsidP="00830922">
      <w:pPr>
        <w:spacing w:after="200" w:line="276" w:lineRule="auto"/>
        <w:jc w:val="both"/>
        <w:rPr>
          <w:rFonts w:eastAsia="Calibri"/>
          <w:b/>
          <w:color w:val="548DD4" w:themeColor="text2" w:themeTint="99"/>
          <w:u w:val="single"/>
          <w:lang w:eastAsia="en-US"/>
        </w:rPr>
      </w:pPr>
      <w:r w:rsidRPr="004B4CD2">
        <w:rPr>
          <w:rFonts w:eastAsia="Calibri"/>
          <w:lang w:eastAsia="en-US"/>
        </w:rPr>
        <w:t xml:space="preserve">Адрес сайта в сети Интернет: </w:t>
      </w:r>
      <w:hyperlink w:history="1">
        <w:r w:rsidRPr="00C45925">
          <w:rPr>
            <w:rStyle w:val="a6"/>
            <w:rFonts w:eastAsia="Calibri"/>
            <w:b/>
            <w:color w:val="548DD4" w:themeColor="text2" w:themeTint="99"/>
            <w:lang w:val="en-US" w:eastAsia="en-US"/>
          </w:rPr>
          <w:t>http</w:t>
        </w:r>
        <w:r w:rsidRPr="00C45925">
          <w:rPr>
            <w:rStyle w:val="a6"/>
            <w:rFonts w:eastAsia="Calibri"/>
            <w:b/>
            <w:color w:val="548DD4" w:themeColor="text2" w:themeTint="99"/>
            <w:lang w:eastAsia="en-US"/>
          </w:rPr>
          <w:t>://</w:t>
        </w:r>
      </w:hyperlink>
      <w:r w:rsidRPr="004B4CD2">
        <w:rPr>
          <w:rFonts w:eastAsia="Calibri"/>
          <w:b/>
          <w:color w:val="548DD4" w:themeColor="text2" w:themeTint="99"/>
          <w:u w:val="single"/>
          <w:lang w:eastAsia="en-US"/>
        </w:rPr>
        <w:t xml:space="preserve"> </w:t>
      </w:r>
      <w:r w:rsidR="00C45925" w:rsidRPr="00C45925">
        <w:rPr>
          <w:rFonts w:eastAsia="Calibri"/>
          <w:b/>
          <w:color w:val="548DD4" w:themeColor="text2" w:themeTint="99"/>
          <w:u w:val="single"/>
          <w:lang w:val="en-US" w:eastAsia="en-US"/>
        </w:rPr>
        <w:t>svet</w:t>
      </w:r>
      <w:r w:rsidR="00C45925" w:rsidRPr="00C45925">
        <w:rPr>
          <w:rFonts w:eastAsia="Calibri"/>
          <w:b/>
          <w:color w:val="548DD4" w:themeColor="text2" w:themeTint="99"/>
          <w:u w:val="single"/>
          <w:lang w:eastAsia="en-US"/>
        </w:rPr>
        <w:t>1.</w:t>
      </w:r>
      <w:r w:rsidR="00C45925" w:rsidRPr="00C45925">
        <w:rPr>
          <w:rFonts w:eastAsia="Calibri"/>
          <w:b/>
          <w:color w:val="548DD4" w:themeColor="text2" w:themeTint="99"/>
          <w:u w:val="single"/>
          <w:lang w:val="en-US" w:eastAsia="en-US"/>
        </w:rPr>
        <w:t>cit</w:t>
      </w:r>
      <w:r w:rsidR="00C45925" w:rsidRPr="00C45925">
        <w:rPr>
          <w:rFonts w:eastAsia="Calibri"/>
          <w:b/>
          <w:color w:val="548DD4" w:themeColor="text2" w:themeTint="99"/>
          <w:u w:val="single"/>
          <w:lang w:eastAsia="en-US"/>
        </w:rPr>
        <w:t>-</w:t>
      </w:r>
      <w:r w:rsidR="00C45925" w:rsidRPr="00C45925">
        <w:rPr>
          <w:rFonts w:eastAsia="Calibri"/>
          <w:b/>
          <w:color w:val="548DD4" w:themeColor="text2" w:themeTint="99"/>
          <w:u w:val="single"/>
          <w:lang w:val="en-US" w:eastAsia="en-US"/>
        </w:rPr>
        <w:t>vbg</w:t>
      </w:r>
      <w:r w:rsidR="00C45925" w:rsidRPr="00C45925">
        <w:rPr>
          <w:rFonts w:eastAsia="Calibri"/>
          <w:b/>
          <w:color w:val="548DD4" w:themeColor="text2" w:themeTint="99"/>
          <w:u w:val="single"/>
          <w:lang w:eastAsia="en-US"/>
        </w:rPr>
        <w:t>.</w:t>
      </w:r>
      <w:r w:rsidR="00C45925" w:rsidRPr="00C45925">
        <w:rPr>
          <w:rFonts w:eastAsia="Calibri"/>
          <w:b/>
          <w:color w:val="548DD4" w:themeColor="text2" w:themeTint="99"/>
          <w:u w:val="single"/>
          <w:lang w:val="en-US" w:eastAsia="en-US"/>
        </w:rPr>
        <w:t>ru</w:t>
      </w:r>
    </w:p>
    <w:p w:rsidR="004B4CD2" w:rsidRPr="004B4CD2" w:rsidRDefault="004B4CD2" w:rsidP="00830922">
      <w:pPr>
        <w:spacing w:line="276" w:lineRule="auto"/>
        <w:ind w:firstLine="709"/>
        <w:jc w:val="both"/>
      </w:pPr>
      <w:r w:rsidRPr="004B4CD2">
        <w:t xml:space="preserve">Здание  построено в 1978 году (функционирует с 16 октября 1978года). </w:t>
      </w:r>
    </w:p>
    <w:p w:rsidR="004B4CD2" w:rsidRPr="004B4CD2" w:rsidRDefault="004B4CD2" w:rsidP="00830922">
      <w:pPr>
        <w:spacing w:line="276" w:lineRule="auto"/>
        <w:ind w:firstLine="709"/>
        <w:jc w:val="both"/>
      </w:pPr>
      <w:r w:rsidRPr="004B4CD2">
        <w:t>Детский сад работает по 5-дневной рабочей неделе с 07-00 до 19-00</w:t>
      </w:r>
      <w:r w:rsidR="00C45925" w:rsidRPr="00C45925">
        <w:t xml:space="preserve"> </w:t>
      </w:r>
      <w:r w:rsidRPr="004B4CD2">
        <w:t>(выходные – суббота, воскресенье).</w:t>
      </w:r>
    </w:p>
    <w:p w:rsidR="00E81BFE" w:rsidRDefault="00E81BFE" w:rsidP="00830922">
      <w:pPr>
        <w:spacing w:line="276" w:lineRule="auto"/>
        <w:ind w:firstLine="709"/>
        <w:jc w:val="both"/>
      </w:pPr>
      <w:r>
        <w:t>Основной целью деятельности Учреждения является осуществление образовательной деятельности по образовательным программам дошкольного образования, присмотр и уход за детьми  в возрасте от 1 года 6 месяцев</w:t>
      </w:r>
      <w:r>
        <w:rPr>
          <w:color w:val="FF0000"/>
        </w:rPr>
        <w:t xml:space="preserve"> </w:t>
      </w:r>
      <w:r>
        <w:t>до 7лет.</w:t>
      </w:r>
      <w:r>
        <w:rPr>
          <w:color w:val="FF0000"/>
        </w:rPr>
        <w:t xml:space="preserve"> </w:t>
      </w:r>
    </w:p>
    <w:p w:rsidR="004B4CD2" w:rsidRPr="004B4CD2" w:rsidRDefault="000C6BFC" w:rsidP="00830922">
      <w:pPr>
        <w:widowControl w:val="0"/>
        <w:tabs>
          <w:tab w:val="left" w:pos="709"/>
        </w:tabs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ab/>
      </w:r>
      <w:r w:rsidR="004B4CD2" w:rsidRPr="004B4CD2">
        <w:rPr>
          <w:lang w:eastAsia="ar-SA"/>
        </w:rPr>
        <w:t xml:space="preserve">Детский сад расположен в центре города. </w:t>
      </w:r>
      <w:proofErr w:type="gramStart"/>
      <w:r w:rsidR="004B4CD2" w:rsidRPr="004B4CD2">
        <w:rPr>
          <w:lang w:eastAsia="ar-SA"/>
        </w:rPr>
        <w:t xml:space="preserve">Ближайшее окружение – средняя общеобразовательная школа,  музыкальная и художественная школы, городской парк, кинотеатр «Заря», стадион, Дом спорта, городской бассейн. </w:t>
      </w:r>
      <w:proofErr w:type="gramEnd"/>
    </w:p>
    <w:p w:rsidR="004B4CD2" w:rsidRPr="00C45925" w:rsidRDefault="004B4CD2" w:rsidP="00830922">
      <w:pPr>
        <w:widowControl w:val="0"/>
        <w:tabs>
          <w:tab w:val="left" w:pos="709"/>
        </w:tabs>
        <w:suppressAutoHyphens/>
        <w:spacing w:line="276" w:lineRule="auto"/>
        <w:jc w:val="both"/>
        <w:rPr>
          <w:lang w:eastAsia="ar-SA"/>
        </w:rPr>
      </w:pPr>
      <w:r w:rsidRPr="004B4CD2">
        <w:rPr>
          <w:lang w:eastAsia="ar-SA"/>
        </w:rPr>
        <w:t xml:space="preserve">          Здание кирпичное, двухэтажное, благоустроенное, с центральным отоплением; </w:t>
      </w:r>
      <w:r w:rsidRPr="004B4CD2">
        <w:rPr>
          <w:lang w:eastAsia="ar-SA"/>
        </w:rPr>
        <w:lastRenderedPageBreak/>
        <w:t xml:space="preserve">находится в удовлетворительном состоянии. Имеется пищеблок, прачечная, кабинеты для специалистов, медицинский блок, музыкальный зал (совмещённый с </w:t>
      </w:r>
      <w:proofErr w:type="gramStart"/>
      <w:r w:rsidRPr="004B4CD2">
        <w:rPr>
          <w:lang w:eastAsia="ar-SA"/>
        </w:rPr>
        <w:t>физкультурным</w:t>
      </w:r>
      <w:proofErr w:type="gramEnd"/>
      <w:r w:rsidRPr="004B4CD2">
        <w:rPr>
          <w:lang w:eastAsia="ar-SA"/>
        </w:rPr>
        <w:t xml:space="preserve">). Температурный режим (по сезонам) соответствует требованиям СанПиН.   </w:t>
      </w:r>
    </w:p>
    <w:p w:rsidR="004B4CD2" w:rsidRPr="004B4CD2" w:rsidRDefault="004B4CD2" w:rsidP="00830922">
      <w:pPr>
        <w:spacing w:line="276" w:lineRule="auto"/>
        <w:ind w:firstLine="709"/>
        <w:jc w:val="both"/>
        <w:rPr>
          <w:lang w:eastAsia="en-US"/>
        </w:rPr>
      </w:pPr>
      <w:r w:rsidRPr="004B4CD2">
        <w:rPr>
          <w:lang w:eastAsia="en-US"/>
        </w:rPr>
        <w:t xml:space="preserve">Собственником имущества и учредителем Учреждения является муниципальное образование «Выборгский район» Ленинградской области. </w:t>
      </w:r>
    </w:p>
    <w:p w:rsidR="004B4CD2" w:rsidRPr="004B4CD2" w:rsidRDefault="004B4CD2" w:rsidP="00830922">
      <w:pPr>
        <w:spacing w:line="276" w:lineRule="auto"/>
        <w:ind w:firstLine="709"/>
        <w:jc w:val="both"/>
        <w:rPr>
          <w:lang w:eastAsia="en-US"/>
        </w:rPr>
      </w:pPr>
      <w:r w:rsidRPr="004B4CD2">
        <w:rPr>
          <w:lang w:eastAsia="en-US"/>
        </w:rPr>
        <w:t xml:space="preserve">Полномочия собственника имущества Учреждения, функции и полномочия учредителя Учреждения осуществляет администрация муниципального образования «Выборгский район» Ленинградской области (далее – Учредитель). </w:t>
      </w:r>
    </w:p>
    <w:p w:rsidR="004B4CD2" w:rsidRPr="004B4CD2" w:rsidRDefault="004B4CD2" w:rsidP="00830922">
      <w:pPr>
        <w:spacing w:line="276" w:lineRule="auto"/>
        <w:ind w:firstLine="709"/>
        <w:jc w:val="both"/>
        <w:rPr>
          <w:lang w:eastAsia="en-US"/>
        </w:rPr>
      </w:pPr>
      <w:r w:rsidRPr="004B4CD2">
        <w:rPr>
          <w:lang w:eastAsia="en-US"/>
        </w:rPr>
        <w:t>Учреждение подведомственно комитету образования администрации муниципального образования «Выборгский район» Ленинградской области.</w:t>
      </w:r>
    </w:p>
    <w:p w:rsidR="00210787" w:rsidRDefault="00C45925" w:rsidP="00830922">
      <w:pPr>
        <w:shd w:val="clear" w:color="auto" w:fill="FFFFFF"/>
        <w:spacing w:line="276" w:lineRule="auto"/>
        <w:jc w:val="both"/>
      </w:pPr>
      <w:r>
        <w:rPr>
          <w:b/>
        </w:rPr>
        <w:tab/>
      </w:r>
      <w:r w:rsidR="005A3134" w:rsidRPr="005A3134">
        <w:rPr>
          <w:bCs/>
          <w:bdr w:val="none" w:sz="0" w:space="0" w:color="auto" w:frame="1"/>
        </w:rPr>
        <w:t>Место нахождения Учредителя</w:t>
      </w:r>
      <w:r w:rsidR="005A3134" w:rsidRPr="005A3134">
        <w:t xml:space="preserve">:  </w:t>
      </w:r>
      <w:r w:rsidR="005A3134">
        <w:t xml:space="preserve">город </w:t>
      </w:r>
      <w:r w:rsidR="00E81BFE">
        <w:t>Выборг, улица Советская, д. 12.</w:t>
      </w:r>
    </w:p>
    <w:p w:rsidR="005A3134" w:rsidRDefault="005A3134" w:rsidP="00830922">
      <w:pPr>
        <w:spacing w:line="276" w:lineRule="auto"/>
        <w:ind w:firstLine="709"/>
        <w:jc w:val="both"/>
      </w:pPr>
      <w:r>
        <w:t xml:space="preserve">Основным предметом деятельности Учреждения является реализация образовательной программы дошкольного образования в группах общеразвивающей, компенсирующей направленности в разном сочетании в соответствии с федеральным государственным образовательным стандартом дошкольного образования (далее - ФГОС </w:t>
      </w:r>
      <w:proofErr w:type="gramStart"/>
      <w:r>
        <w:t>ДО</w:t>
      </w:r>
      <w:proofErr w:type="gramEnd"/>
      <w:r>
        <w:t>).</w:t>
      </w:r>
    </w:p>
    <w:p w:rsidR="00210787" w:rsidRDefault="005A3134" w:rsidP="00830922">
      <w:pPr>
        <w:spacing w:line="276" w:lineRule="auto"/>
        <w:ind w:firstLine="709"/>
        <w:jc w:val="both"/>
      </w:pPr>
      <w:r>
        <w:t>Учреждение относится к первой ступени общего образо</w:t>
      </w:r>
      <w:r w:rsidR="00E81BFE">
        <w:t>вания – дошкольное образование.</w:t>
      </w:r>
    </w:p>
    <w:p w:rsidR="00210787" w:rsidRDefault="00210787" w:rsidP="00830922">
      <w:pPr>
        <w:shd w:val="clear" w:color="auto" w:fill="FFFFFF"/>
        <w:spacing w:line="276" w:lineRule="auto"/>
        <w:ind w:firstLine="567"/>
        <w:jc w:val="both"/>
      </w:pPr>
      <w:r w:rsidRPr="00E81BFE">
        <w:rPr>
          <w:bCs/>
          <w:bdr w:val="none" w:sz="0" w:space="0" w:color="auto" w:frame="1"/>
        </w:rPr>
        <w:t>Уровень образования</w:t>
      </w:r>
      <w:r w:rsidR="00C30223">
        <w:t>: дошкольное, очное, 6</w:t>
      </w:r>
      <w:r>
        <w:t xml:space="preserve"> лет</w:t>
      </w:r>
    </w:p>
    <w:p w:rsidR="00210787" w:rsidRDefault="00210787" w:rsidP="00F3387F">
      <w:pPr>
        <w:jc w:val="both"/>
      </w:pPr>
    </w:p>
    <w:p w:rsidR="00210787" w:rsidRDefault="00210787" w:rsidP="00210787">
      <w:pPr>
        <w:ind w:firstLine="567"/>
        <w:jc w:val="center"/>
        <w:rPr>
          <w:b/>
        </w:rPr>
      </w:pPr>
      <w:r>
        <w:rPr>
          <w:b/>
        </w:rPr>
        <w:t>Воспитанники ДОУ</w:t>
      </w:r>
    </w:p>
    <w:p w:rsidR="00881F1A" w:rsidRDefault="00881F1A" w:rsidP="00830922">
      <w:pPr>
        <w:ind w:firstLine="567"/>
        <w:jc w:val="both"/>
        <w:rPr>
          <w:b/>
        </w:rPr>
      </w:pPr>
    </w:p>
    <w:p w:rsidR="00210787" w:rsidRDefault="00210787" w:rsidP="000C6BFC">
      <w:pPr>
        <w:spacing w:line="276" w:lineRule="auto"/>
        <w:ind w:firstLine="567"/>
        <w:jc w:val="both"/>
      </w:pPr>
      <w:r>
        <w:t>Количество групп в МБДОУ определяется в зависимости от санитарных норм и условий образовательного процесса, предельной наполняемости в соответ</w:t>
      </w:r>
      <w:r w:rsidR="0029711D">
        <w:t>ствии с новыми правилами СанПиН</w:t>
      </w:r>
      <w:r>
        <w:t>. Порядок комплектования групп на новый учебный год производится ежегодно на 1 сентября. В течение года проводится доукомплектование (по мере необходимости) Учреждения в соответствии с нормативами наполняемости групп. Прием детей осуществляется по письменному заявлению родителей (законных представителей).</w:t>
      </w:r>
    </w:p>
    <w:p w:rsidR="00210787" w:rsidRDefault="00210787" w:rsidP="000C6BFC">
      <w:pPr>
        <w:spacing w:line="276" w:lineRule="auto"/>
        <w:jc w:val="both"/>
      </w:pPr>
      <w:r>
        <w:t xml:space="preserve">   </w:t>
      </w:r>
      <w:r w:rsidR="000C6BFC">
        <w:tab/>
      </w:r>
      <w:r>
        <w:rPr>
          <w:shd w:val="clear" w:color="auto" w:fill="FFFFFF"/>
        </w:rPr>
        <w:t xml:space="preserve">Здание детского сада типовое, двухэтажное, по санитарным нормам рассчитано на </w:t>
      </w:r>
      <w:r w:rsidR="0029711D">
        <w:rPr>
          <w:shd w:val="clear" w:color="auto" w:fill="FFFFFF"/>
        </w:rPr>
        <w:t>280  детей</w:t>
      </w:r>
      <w:r>
        <w:rPr>
          <w:shd w:val="clear" w:color="auto" w:fill="FFFFFF"/>
        </w:rPr>
        <w:t>, при наполняемости в текущем учебном году</w:t>
      </w:r>
      <w:r>
        <w:rPr>
          <w:rStyle w:val="apple-converted-space"/>
          <w:shd w:val="clear" w:color="auto" w:fill="FFFFFF"/>
        </w:rPr>
        <w:t> </w:t>
      </w:r>
      <w:r w:rsidR="00DA189A">
        <w:rPr>
          <w:b/>
          <w:bCs/>
          <w:bdr w:val="none" w:sz="0" w:space="0" w:color="auto" w:frame="1"/>
          <w:shd w:val="clear" w:color="auto" w:fill="FFFFFF"/>
        </w:rPr>
        <w:t>250</w:t>
      </w:r>
      <w:r>
        <w:rPr>
          <w:b/>
          <w:bCs/>
          <w:bdr w:val="none" w:sz="0" w:space="0" w:color="auto" w:frame="1"/>
          <w:shd w:val="clear" w:color="auto" w:fill="FFFFFF"/>
        </w:rPr>
        <w:t xml:space="preserve"> детей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 xml:space="preserve">(по состоянию на 10. 02.2015г.). </w:t>
      </w:r>
    </w:p>
    <w:p w:rsidR="00210787" w:rsidRPr="00EE0FAC" w:rsidRDefault="00DA189A" w:rsidP="00EE0FAC">
      <w:pPr>
        <w:shd w:val="clear" w:color="auto" w:fill="FFFFFF"/>
        <w:spacing w:line="276" w:lineRule="auto"/>
        <w:ind w:firstLine="560"/>
        <w:jc w:val="both"/>
      </w:pPr>
      <w:r w:rsidRPr="00EE0FAC">
        <w:rPr>
          <w:bCs/>
          <w:bdr w:val="none" w:sz="0" w:space="0" w:color="auto" w:frame="1"/>
        </w:rPr>
        <w:t>В детском саду функционирует 10</w:t>
      </w:r>
      <w:r w:rsidR="00210787" w:rsidRPr="00EE0FAC">
        <w:rPr>
          <w:bCs/>
          <w:bdr w:val="none" w:sz="0" w:space="0" w:color="auto" w:frame="1"/>
        </w:rPr>
        <w:t xml:space="preserve"> групп</w:t>
      </w:r>
      <w:r w:rsidR="00210787">
        <w:t xml:space="preserve">, в том числе </w:t>
      </w:r>
      <w:r>
        <w:t xml:space="preserve">1группа для </w:t>
      </w:r>
      <w:r w:rsidR="00210787">
        <w:t xml:space="preserve"> детей с </w:t>
      </w:r>
      <w:r>
        <w:t xml:space="preserve"> тяжёлыми нарушениями речи </w:t>
      </w:r>
      <w:r w:rsidR="00210787">
        <w:t>(</w:t>
      </w:r>
      <w:r w:rsidR="0049736F">
        <w:t xml:space="preserve">2 </w:t>
      </w:r>
      <w:r w:rsidR="00210787">
        <w:t>старш</w:t>
      </w:r>
      <w:r w:rsidR="0049736F">
        <w:t>ие</w:t>
      </w:r>
      <w:r w:rsidR="00210787">
        <w:t xml:space="preserve"> групп</w:t>
      </w:r>
      <w:r w:rsidR="0049736F">
        <w:t>ы</w:t>
      </w:r>
      <w:r w:rsidR="00210787">
        <w:t xml:space="preserve"> – возраст детей 5-6 лет, и</w:t>
      </w:r>
      <w:r>
        <w:t xml:space="preserve"> 2 </w:t>
      </w:r>
      <w:r w:rsidR="00210787">
        <w:t xml:space="preserve"> подготовительн</w:t>
      </w:r>
      <w:r>
        <w:t>ые  к школе группы</w:t>
      </w:r>
      <w:r w:rsidR="00210787">
        <w:t xml:space="preserve"> (от 6-7 лет), а также 2-е группы детей раннего возраста</w:t>
      </w:r>
      <w:r w:rsidR="00EE0FAC">
        <w:t>).</w:t>
      </w:r>
    </w:p>
    <w:p w:rsidR="0049736F" w:rsidRDefault="0049736F" w:rsidP="00F3387F">
      <w:pPr>
        <w:pStyle w:val="a3"/>
        <w:spacing w:line="240" w:lineRule="auto"/>
        <w:ind w:firstLine="0"/>
        <w:rPr>
          <w:rFonts w:ascii="Times New Roman" w:hAnsi="Times New Roman"/>
          <w:b/>
          <w:bCs/>
          <w:color w:val="FF0000"/>
          <w:sz w:val="24"/>
        </w:rPr>
      </w:pPr>
    </w:p>
    <w:p w:rsidR="00E86FB1" w:rsidRPr="0049736F" w:rsidRDefault="0049736F" w:rsidP="00210787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 w:rsidRPr="0049736F">
        <w:rPr>
          <w:rFonts w:ascii="Times New Roman" w:hAnsi="Times New Roman"/>
          <w:b/>
          <w:bCs/>
          <w:sz w:val="24"/>
        </w:rPr>
        <w:t>Н</w:t>
      </w:r>
      <w:r w:rsidR="00E86FB1" w:rsidRPr="0049736F">
        <w:rPr>
          <w:rFonts w:ascii="Times New Roman" w:hAnsi="Times New Roman"/>
          <w:b/>
          <w:bCs/>
          <w:sz w:val="24"/>
        </w:rPr>
        <w:t>аполняемост</w:t>
      </w:r>
      <w:r w:rsidRPr="0049736F">
        <w:rPr>
          <w:rFonts w:ascii="Times New Roman" w:hAnsi="Times New Roman"/>
          <w:b/>
          <w:bCs/>
          <w:sz w:val="24"/>
        </w:rPr>
        <w:t>ь</w:t>
      </w:r>
      <w:r w:rsidR="00E86FB1" w:rsidRPr="0049736F">
        <w:rPr>
          <w:rFonts w:ascii="Times New Roman" w:hAnsi="Times New Roman"/>
          <w:b/>
          <w:bCs/>
          <w:sz w:val="24"/>
        </w:rPr>
        <w:t xml:space="preserve"> групп на 01.06.2016 г.</w:t>
      </w:r>
    </w:p>
    <w:p w:rsidR="0049736F" w:rsidRPr="00A40317" w:rsidRDefault="0049736F" w:rsidP="00210787">
      <w:pPr>
        <w:pStyle w:val="a3"/>
        <w:spacing w:line="240" w:lineRule="auto"/>
        <w:jc w:val="center"/>
        <w:rPr>
          <w:rFonts w:ascii="Times New Roman" w:hAnsi="Times New Roman"/>
          <w:b/>
          <w:bCs/>
          <w:color w:val="FF0000"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2836"/>
        <w:gridCol w:w="1701"/>
        <w:gridCol w:w="1842"/>
        <w:gridCol w:w="1843"/>
      </w:tblGrid>
      <w:tr w:rsidR="0049736F" w:rsidTr="0049736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>
            <w:pPr>
              <w:jc w:val="center"/>
              <w:rPr>
                <w:rFonts w:eastAsia="Calibri"/>
              </w:rPr>
            </w:pPr>
            <w:r>
              <w:t>№</w:t>
            </w:r>
          </w:p>
          <w:p w:rsidR="0049736F" w:rsidRDefault="0049736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группы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Типы групп (по возрасту и видам реализуемых программ)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Возраст детей в группе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Количество детей в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Режим работы группы</w:t>
            </w:r>
          </w:p>
        </w:tc>
      </w:tr>
      <w:tr w:rsidR="0049736F" w:rsidTr="0049736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49736F" w:rsidTr="0049736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ind w:left="36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Старшая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11,5ч.</w:t>
            </w:r>
          </w:p>
        </w:tc>
      </w:tr>
      <w:tr w:rsidR="0049736F" w:rsidTr="0049736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ind w:left="36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rPr>
                <w:rFonts w:eastAsia="Calibri"/>
                <w:lang w:eastAsia="en-US"/>
              </w:rPr>
            </w:pPr>
            <w:r>
              <w:t>1-ая младшая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t>1,5г.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11,5ч.</w:t>
            </w:r>
          </w:p>
        </w:tc>
      </w:tr>
      <w:tr w:rsidR="0049736F" w:rsidTr="0049736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ind w:left="36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rPr>
                <w:rFonts w:eastAsia="Calibri"/>
                <w:lang w:eastAsia="en-US"/>
              </w:rPr>
            </w:pPr>
            <w:r>
              <w:t>1-ая младшая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t>1,5г.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11,5ч.</w:t>
            </w:r>
          </w:p>
        </w:tc>
      </w:tr>
      <w:tr w:rsidR="0049736F" w:rsidTr="0049736F">
        <w:trPr>
          <w:trHeight w:val="32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rPr>
                <w:rFonts w:eastAsia="Calibri"/>
                <w:lang w:eastAsia="en-US"/>
              </w:rPr>
            </w:pPr>
            <w:r>
              <w:t>Подготовительная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11,5ч.</w:t>
            </w:r>
          </w:p>
        </w:tc>
      </w:tr>
      <w:tr w:rsidR="0049736F" w:rsidTr="0049736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rPr>
                <w:rFonts w:eastAsia="Calibri"/>
                <w:lang w:eastAsia="en-US"/>
              </w:rPr>
            </w:pPr>
            <w:r>
              <w:t>Старшая группа компенсирующей направленности (логопедическая)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t>5лет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10ч.</w:t>
            </w:r>
          </w:p>
        </w:tc>
      </w:tr>
      <w:tr w:rsidR="0049736F" w:rsidTr="0049736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rPr>
                <w:rFonts w:eastAsia="Calibri"/>
                <w:lang w:eastAsia="en-US"/>
              </w:rPr>
            </w:pPr>
            <w:r>
              <w:t>2-ая младшая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t>3года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11,5ч.</w:t>
            </w:r>
          </w:p>
        </w:tc>
      </w:tr>
      <w:tr w:rsidR="0049736F" w:rsidTr="0049736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Старшая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t>5лет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11,5ч.</w:t>
            </w:r>
          </w:p>
        </w:tc>
      </w:tr>
      <w:tr w:rsidR="0049736F" w:rsidTr="0049736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Подготовительная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t>6лет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11,5ч.</w:t>
            </w:r>
          </w:p>
        </w:tc>
      </w:tr>
      <w:tr w:rsidR="0049736F" w:rsidTr="0049736F">
        <w:trPr>
          <w:trHeight w:val="30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rPr>
                <w:rFonts w:eastAsia="Calibri"/>
                <w:lang w:eastAsia="en-US"/>
              </w:rPr>
            </w:pPr>
            <w:r>
              <w:t xml:space="preserve">Средняя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t>4года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t>7.00-19.00- 12ч.</w:t>
            </w:r>
          </w:p>
        </w:tc>
      </w:tr>
      <w:tr w:rsidR="0049736F" w:rsidTr="0049736F">
        <w:trPr>
          <w:trHeight w:val="30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rPr>
                <w:rFonts w:eastAsia="Calibri"/>
                <w:lang w:eastAsia="en-US"/>
              </w:rPr>
            </w:pPr>
            <w:r>
              <w:t>2-ая младшая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t>3года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</w:pPr>
            <w: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</w:pPr>
            <w:r>
              <w:rPr>
                <w:rFonts w:eastAsia="Calibri"/>
              </w:rPr>
              <w:t>11,5ч.</w:t>
            </w:r>
          </w:p>
        </w:tc>
      </w:tr>
      <w:tr w:rsidR="0049736F" w:rsidTr="0049736F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rPr>
                <w:rFonts w:eastAsia="Calibri"/>
                <w:lang w:eastAsia="en-US"/>
              </w:rPr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6F" w:rsidRDefault="0049736F" w:rsidP="0049736F">
            <w:pPr>
              <w:jc w:val="center"/>
              <w:rPr>
                <w:rFonts w:eastAsia="Calibri"/>
                <w:color w:val="3366FF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  <w: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6F" w:rsidRDefault="0049736F" w:rsidP="0049736F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10787" w:rsidRDefault="00210787" w:rsidP="00210787">
      <w:pPr>
        <w:pStyle w:val="a3"/>
        <w:spacing w:line="240" w:lineRule="auto"/>
        <w:jc w:val="center"/>
        <w:rPr>
          <w:rFonts w:ascii="Times New Roman" w:hAnsi="Times New Roman"/>
          <w:bCs/>
          <w:sz w:val="24"/>
        </w:rPr>
      </w:pPr>
    </w:p>
    <w:p w:rsidR="00F3387F" w:rsidRDefault="00F3387F" w:rsidP="00A40317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40317" w:rsidRPr="00A40317" w:rsidRDefault="00A40317" w:rsidP="00A40317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A40317">
        <w:rPr>
          <w:b/>
          <w:bCs/>
          <w:color w:val="000000"/>
          <w:bdr w:val="none" w:sz="0" w:space="0" w:color="auto" w:frame="1"/>
        </w:rPr>
        <w:t>Обеспечение безопасности в МБДОУ</w:t>
      </w:r>
    </w:p>
    <w:p w:rsidR="00A40317" w:rsidRPr="00A40317" w:rsidRDefault="00A40317" w:rsidP="00A40317">
      <w:pPr>
        <w:jc w:val="both"/>
        <w:textAlignment w:val="baseline"/>
        <w:rPr>
          <w:b/>
          <w:bCs/>
          <w:bdr w:val="none" w:sz="0" w:space="0" w:color="auto" w:frame="1"/>
        </w:rPr>
      </w:pPr>
    </w:p>
    <w:p w:rsidR="00A40317" w:rsidRPr="006021FC" w:rsidRDefault="00A40317" w:rsidP="00A40317">
      <w:pPr>
        <w:shd w:val="clear" w:color="auto" w:fill="FFFFFF"/>
        <w:spacing w:line="276" w:lineRule="auto"/>
        <w:ind w:firstLine="708"/>
        <w:jc w:val="both"/>
        <w:textAlignment w:val="baseline"/>
      </w:pPr>
      <w:r w:rsidRPr="006021FC">
        <w:t>Проблема безопасности и жизнедеятельности ребенка является главной  в работе МБДОУ. Поэтому одной из важнейших задач являетс</w:t>
      </w:r>
      <w:r>
        <w:t>я охрана жизни и здоровья детей и</w:t>
      </w:r>
      <w:r w:rsidRPr="006021FC">
        <w:t xml:space="preserve"> </w:t>
      </w:r>
      <w:r>
        <w:t xml:space="preserve">сотрудников, </w:t>
      </w:r>
      <w:r w:rsidRPr="006021FC">
        <w:t xml:space="preserve">создание здоровых и безопасных условий труда. </w:t>
      </w:r>
    </w:p>
    <w:p w:rsidR="00A40317" w:rsidRPr="00957CC8" w:rsidRDefault="00A40317" w:rsidP="00A40317">
      <w:pPr>
        <w:spacing w:line="276" w:lineRule="auto"/>
        <w:ind w:firstLine="708"/>
        <w:jc w:val="both"/>
      </w:pPr>
      <w:r w:rsidRPr="00957CC8">
        <w:t xml:space="preserve">Антитеррористическую и пожарную безопасность детей </w:t>
      </w:r>
      <w:r>
        <w:t xml:space="preserve">и </w:t>
      </w:r>
      <w:r w:rsidRPr="00957CC8">
        <w:t>сотрудников  обеспечивает  в МБДОУ  наличие специальных систем:</w:t>
      </w:r>
    </w:p>
    <w:p w:rsidR="00A40317" w:rsidRPr="00582DDB" w:rsidRDefault="00A40317" w:rsidP="00A40317">
      <w:pPr>
        <w:pStyle w:val="a7"/>
        <w:numPr>
          <w:ilvl w:val="0"/>
          <w:numId w:val="2"/>
        </w:numPr>
        <w:spacing w:after="0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АПС (автоматической пожарной сигнализации</w:t>
      </w:r>
      <w:r w:rsidRPr="00582D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0317" w:rsidRDefault="00A40317" w:rsidP="00A40317">
      <w:pPr>
        <w:pStyle w:val="a7"/>
        <w:numPr>
          <w:ilvl w:val="0"/>
          <w:numId w:val="2"/>
        </w:numPr>
        <w:spacing w:after="0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 средс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 пожаротушения (огнетушителей</w:t>
      </w:r>
      <w:r w:rsidRPr="00582D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0317" w:rsidRPr="00582DDB" w:rsidRDefault="00A40317" w:rsidP="00A40317">
      <w:pPr>
        <w:pStyle w:val="a7"/>
        <w:numPr>
          <w:ilvl w:val="0"/>
          <w:numId w:val="2"/>
        </w:numPr>
        <w:spacing w:after="0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пожарных кранов;</w:t>
      </w:r>
    </w:p>
    <w:p w:rsidR="00A40317" w:rsidRDefault="00A40317" w:rsidP="00A40317">
      <w:pPr>
        <w:pStyle w:val="a7"/>
        <w:numPr>
          <w:ilvl w:val="0"/>
          <w:numId w:val="2"/>
        </w:numPr>
        <w:spacing w:after="0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</w:t>
      </w:r>
      <w:r w:rsidRPr="00582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видеонаблюдения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0317" w:rsidRDefault="00A40317" w:rsidP="00A40317">
      <w:pPr>
        <w:pStyle w:val="a7"/>
        <w:numPr>
          <w:ilvl w:val="0"/>
          <w:numId w:val="2"/>
        </w:numPr>
        <w:spacing w:after="0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контрольно-пропускного режима;</w:t>
      </w:r>
    </w:p>
    <w:p w:rsidR="00A40317" w:rsidRDefault="00A40317" w:rsidP="00A40317">
      <w:pPr>
        <w:pStyle w:val="a7"/>
        <w:numPr>
          <w:ilvl w:val="0"/>
          <w:numId w:val="2"/>
        </w:numPr>
        <w:spacing w:after="0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домофонов;</w:t>
      </w:r>
    </w:p>
    <w:p w:rsidR="00A40317" w:rsidRDefault="00A40317" w:rsidP="00A40317">
      <w:pPr>
        <w:pStyle w:val="a7"/>
        <w:numPr>
          <w:ilvl w:val="0"/>
          <w:numId w:val="2"/>
        </w:numPr>
        <w:spacing w:after="0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поэтажных планов эвакуации в случае возникновения ЧС</w:t>
      </w:r>
    </w:p>
    <w:p w:rsidR="00A40317" w:rsidRPr="00957CC8" w:rsidRDefault="00A40317" w:rsidP="00A40317">
      <w:pPr>
        <w:spacing w:line="276" w:lineRule="auto"/>
        <w:ind w:firstLine="708"/>
        <w:jc w:val="both"/>
      </w:pPr>
      <w:r w:rsidRPr="00957CC8">
        <w:t>Территория ограждена забором, ворота запираются на замки.</w:t>
      </w:r>
    </w:p>
    <w:p w:rsidR="00A40317" w:rsidRPr="00582DDB" w:rsidRDefault="00A40317" w:rsidP="00A40317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FF0000"/>
        </w:rPr>
      </w:pPr>
      <w:r w:rsidRPr="00582DDB">
        <w:t>Доступ на территорию и в здание детского сада посторонних лиц ограничен. Въезд на территорию разрешается только специальным машинам (продукты питания, вывоз мусора).</w:t>
      </w:r>
      <w:r>
        <w:t xml:space="preserve"> </w:t>
      </w:r>
      <w:r w:rsidRPr="006021FC">
        <w:t xml:space="preserve">В ДОУ разработан Паспорт безопасности </w:t>
      </w:r>
      <w:r>
        <w:t>и Паспорт</w:t>
      </w:r>
      <w:r w:rsidRPr="00957CC8">
        <w:t xml:space="preserve"> антитеррористической защищённости учреждения в соответствии с требованиями нормат</w:t>
      </w:r>
      <w:r>
        <w:t>ивных документов.</w:t>
      </w:r>
      <w:r w:rsidRPr="00EA43E5">
        <w:rPr>
          <w:rFonts w:ascii="Calibri" w:eastAsia="Calibri" w:hAnsi="Calibri"/>
        </w:rPr>
        <w:t xml:space="preserve"> </w:t>
      </w:r>
      <w:r w:rsidRPr="00EA43E5">
        <w:t>Оформлены информационные стенды «Осторожно, терроризм!», «Пожарная безопасность».</w:t>
      </w:r>
      <w:r w:rsidRPr="00EA43E5">
        <w:rPr>
          <w:rFonts w:eastAsia="Calibri"/>
        </w:rPr>
        <w:t xml:space="preserve"> Безопасность детей и сотрудников ДОУ в дневное время обеспечивают заместители заведующего, сотрудники, родители. Дежурство на территории и в здании ДОУ в ночное время осуществляется силами сотрудников ДОУ - сторожей.</w:t>
      </w:r>
      <w:r>
        <w:rPr>
          <w:rFonts w:eastAsia="Calibri"/>
        </w:rPr>
        <w:t xml:space="preserve"> Организовано дополнительное дежурство в праздничные дни силами сотрудников.</w:t>
      </w:r>
    </w:p>
    <w:p w:rsidR="00A40317" w:rsidRPr="006021FC" w:rsidRDefault="00A40317" w:rsidP="00A40317">
      <w:pPr>
        <w:spacing w:line="276" w:lineRule="auto"/>
        <w:jc w:val="both"/>
      </w:pPr>
      <w:r w:rsidRPr="006021FC">
        <w:rPr>
          <w:b/>
          <w:bCs/>
          <w:i/>
          <w:iCs/>
        </w:rPr>
        <w:t xml:space="preserve">            </w:t>
      </w:r>
      <w:r w:rsidRPr="006021FC">
        <w:t>Вся работа по обеспечению безопасности образовательного процесса планируется, прописываются планы мероприятий на календарный год по пожарной безопасности, защите проявлений терроризма, гражданской обороне, предупреждению чрезвычайных ситуаций, охране труда, охране жизни и здоровья детей.</w:t>
      </w:r>
      <w:r w:rsidRPr="006021FC">
        <w:rPr>
          <w:bCs/>
          <w:color w:val="000000"/>
          <w:sz w:val="27"/>
          <w:szCs w:val="27"/>
        </w:rPr>
        <w:t xml:space="preserve"> </w:t>
      </w:r>
      <w:r w:rsidRPr="006021FC">
        <w:rPr>
          <w:bCs/>
        </w:rPr>
        <w:t>Согласно плану проводятся тренировки по пожарной безопасности с экстренным выводом воспитанников из помещений детс</w:t>
      </w:r>
      <w:r>
        <w:rPr>
          <w:bCs/>
        </w:rPr>
        <w:t>кого сада.</w:t>
      </w:r>
      <w:r w:rsidRPr="006021FC">
        <w:tab/>
      </w:r>
      <w:r>
        <w:t>Издаются распоряжения</w:t>
      </w:r>
      <w:r w:rsidRPr="002B64AC">
        <w:t xml:space="preserve">, работают ответственные по охране труда и пожарной безопасности. </w:t>
      </w:r>
    </w:p>
    <w:p w:rsidR="00A40317" w:rsidRPr="006021FC" w:rsidRDefault="00A40317" w:rsidP="00A40317">
      <w:pPr>
        <w:spacing w:line="276" w:lineRule="auto"/>
        <w:ind w:firstLine="708"/>
        <w:jc w:val="both"/>
      </w:pPr>
      <w:r w:rsidRPr="00957CC8">
        <w:lastRenderedPageBreak/>
        <w:t xml:space="preserve">Систематически </w:t>
      </w:r>
      <w:r>
        <w:t>проводятся инструктажи с сотрудниками по действиям в случае возникновения пожара и других ЧС.</w:t>
      </w:r>
    </w:p>
    <w:p w:rsidR="00A40317" w:rsidRDefault="00A40317" w:rsidP="00A40317">
      <w:pPr>
        <w:spacing w:line="276" w:lineRule="auto"/>
        <w:ind w:firstLine="708"/>
        <w:jc w:val="both"/>
      </w:pPr>
      <w:r w:rsidRPr="006021FC">
        <w:t>Одним из важнейших аспектов  административной работы в детском саду являет</w:t>
      </w:r>
      <w:r>
        <w:t>ся охрана труда.  С этой целью систематически проводя</w:t>
      </w:r>
      <w:r w:rsidRPr="006021FC">
        <w:t>тся инструктаж</w:t>
      </w:r>
      <w:r>
        <w:t>и</w:t>
      </w:r>
      <w:r w:rsidRPr="006021FC">
        <w:t xml:space="preserve"> по технике безопасности, по охране жизн</w:t>
      </w:r>
      <w:r>
        <w:t>и и здоровья детей</w:t>
      </w:r>
      <w:r w:rsidR="00F015DF">
        <w:t xml:space="preserve"> во время организации образовательного процесса</w:t>
      </w:r>
      <w:r w:rsidRPr="006021FC">
        <w:t>,  знакомство с  должностными инструкциями и правилами внутреннего трудового распорядка, санитарными правилами, а также с правилами работы с техническим оборудованием.</w:t>
      </w:r>
    </w:p>
    <w:p w:rsidR="00A40317" w:rsidRPr="006021FC" w:rsidRDefault="00A40317" w:rsidP="00A40317">
      <w:pPr>
        <w:spacing w:line="276" w:lineRule="auto"/>
        <w:ind w:firstLine="708"/>
        <w:jc w:val="both"/>
      </w:pPr>
      <w:r w:rsidRPr="006021FC">
        <w:rPr>
          <w:color w:val="000000"/>
          <w:shd w:val="clear" w:color="auto" w:fill="FFFFFF"/>
        </w:rPr>
        <w:t>В целях обеспечения безопасности детей, один раз в квартал проводился технический осмотр основных элементов зданий и сооружений детского сада</w:t>
      </w:r>
      <w:r>
        <w:rPr>
          <w:color w:val="000000"/>
          <w:shd w:val="clear" w:color="auto" w:fill="FFFFFF"/>
        </w:rPr>
        <w:t xml:space="preserve"> и осмотр территории</w:t>
      </w:r>
      <w:r w:rsidRPr="006021FC">
        <w:rPr>
          <w:color w:val="000000"/>
          <w:shd w:val="clear" w:color="auto" w:fill="FFFFFF"/>
        </w:rPr>
        <w:t xml:space="preserve"> с </w:t>
      </w:r>
      <w:r>
        <w:rPr>
          <w:color w:val="000000"/>
          <w:shd w:val="clear" w:color="auto" w:fill="FFFFFF"/>
        </w:rPr>
        <w:t>составлением акта.</w:t>
      </w:r>
    </w:p>
    <w:p w:rsidR="00A40317" w:rsidRPr="006021FC" w:rsidRDefault="00A40317" w:rsidP="00A40317">
      <w:pPr>
        <w:spacing w:line="276" w:lineRule="auto"/>
        <w:ind w:firstLine="708"/>
        <w:jc w:val="both"/>
      </w:pPr>
      <w:r w:rsidRPr="006021FC">
        <w:rPr>
          <w:color w:val="000000"/>
          <w:shd w:val="clear" w:color="auto" w:fill="FFFFFF"/>
        </w:rPr>
        <w:t>Ответственными лицами ежедневно осуществляется контроль с целью своевременного устранения причин, несущих угрозу жизни и здоровью детей и работников.</w:t>
      </w:r>
    </w:p>
    <w:p w:rsidR="00A40317" w:rsidRDefault="00A40317" w:rsidP="00A40317">
      <w:pPr>
        <w:spacing w:line="276" w:lineRule="auto"/>
        <w:ind w:firstLine="708"/>
        <w:jc w:val="both"/>
      </w:pPr>
      <w:r w:rsidRPr="004C6A27">
        <w:t xml:space="preserve">Активно ведется работа по профилактике </w:t>
      </w:r>
      <w:r>
        <w:t>детского дорожно-транспортного</w:t>
      </w:r>
      <w:r w:rsidRPr="004C6A27">
        <w:t xml:space="preserve"> травматизма. </w:t>
      </w:r>
      <w:r w:rsidRPr="008D1627">
        <w:t>В ДОУ разработан  Паспорт дорожной безопасности, в котором отражаются сведения о соответствии детского сада требованиям дорожной безопасности, и устанавливаются требования, подтверждающие готовность детского сада обеспечивать проведение необходимых мероприятий по защите воспитанников, связанных с дорожно-транспортным</w:t>
      </w:r>
      <w:r>
        <w:t>и происшествиями</w:t>
      </w:r>
      <w:r w:rsidRPr="008D1627">
        <w:t>.</w:t>
      </w:r>
      <w:r>
        <w:t xml:space="preserve"> </w:t>
      </w:r>
      <w:r w:rsidRPr="004C6A27">
        <w:t>В каждой группе ест</w:t>
      </w:r>
      <w:r>
        <w:t xml:space="preserve">ь уголок по правилам безопасности дорожного движения. </w:t>
      </w:r>
    </w:p>
    <w:p w:rsidR="00A40317" w:rsidRDefault="00A40317" w:rsidP="00A40317">
      <w:pPr>
        <w:spacing w:line="276" w:lineRule="auto"/>
        <w:ind w:firstLine="708"/>
        <w:jc w:val="both"/>
      </w:pPr>
      <w:r w:rsidRPr="004C6A27">
        <w:rPr>
          <w:rFonts w:eastAsia="Calibri"/>
        </w:rPr>
        <w:t xml:space="preserve">С детьми </w:t>
      </w:r>
      <w:r>
        <w:rPr>
          <w:rFonts w:eastAsia="Calibri"/>
        </w:rPr>
        <w:t xml:space="preserve">старшего дошкольного возраста </w:t>
      </w:r>
      <w:r w:rsidRPr="004C6A27">
        <w:rPr>
          <w:rFonts w:eastAsia="Calibri"/>
        </w:rPr>
        <w:t xml:space="preserve">проводится цикл занятий по программе Н.Н. Авдеевой, О.Л. Князевой, Р.Б. </w:t>
      </w:r>
      <w:proofErr w:type="spellStart"/>
      <w:r>
        <w:rPr>
          <w:rFonts w:eastAsia="Calibri"/>
        </w:rPr>
        <w:t>Стё</w:t>
      </w:r>
      <w:r w:rsidRPr="004C6A27">
        <w:rPr>
          <w:rFonts w:eastAsia="Calibri"/>
        </w:rPr>
        <w:t>ркиной</w:t>
      </w:r>
      <w:proofErr w:type="spellEnd"/>
      <w:r w:rsidRPr="004C6A27">
        <w:rPr>
          <w:rFonts w:eastAsia="Calibri"/>
        </w:rPr>
        <w:t xml:space="preserve"> «Основы безопасности и жизнедеятельно</w:t>
      </w:r>
      <w:r>
        <w:rPr>
          <w:rFonts w:eastAsia="Calibri"/>
        </w:rPr>
        <w:t>сти детей дошкольного возраста».</w:t>
      </w:r>
      <w:r w:rsidRPr="004C6A27">
        <w:rPr>
          <w:rFonts w:eastAsia="Calibri"/>
        </w:rPr>
        <w:t xml:space="preserve"> </w:t>
      </w:r>
      <w:r>
        <w:rPr>
          <w:rFonts w:eastAsia="Calibri"/>
        </w:rPr>
        <w:t>П</w:t>
      </w:r>
      <w:r w:rsidRPr="004C6A27">
        <w:rPr>
          <w:rFonts w:eastAsia="Calibri"/>
        </w:rPr>
        <w:t>роводятся различные мероприятия (конкурсы, викторины и т.п.).</w:t>
      </w:r>
      <w:r>
        <w:rPr>
          <w:rFonts w:eastAsia="Calibri"/>
        </w:rPr>
        <w:t xml:space="preserve"> </w:t>
      </w:r>
    </w:p>
    <w:p w:rsidR="00A40317" w:rsidRDefault="00A40317" w:rsidP="00A40317">
      <w:pPr>
        <w:spacing w:line="276" w:lineRule="auto"/>
        <w:ind w:firstLine="708"/>
        <w:jc w:val="both"/>
      </w:pPr>
      <w:r w:rsidRPr="008D1627">
        <w:t xml:space="preserve">Вывод: </w:t>
      </w:r>
      <w:r>
        <w:t xml:space="preserve">В ДОУ </w:t>
      </w:r>
      <w:r w:rsidRPr="00E65096">
        <w:t>соблюдаются правила по охране труда, обеспечивается безопасность жизнедеятельности воспитанников и сотрудников, проводятся мероприятия по обеспечению безопасности образовательного учреждения.</w:t>
      </w:r>
    </w:p>
    <w:p w:rsidR="00A40317" w:rsidRPr="006843CF" w:rsidRDefault="00A40317" w:rsidP="00A40317">
      <w:pPr>
        <w:spacing w:line="276" w:lineRule="auto"/>
        <w:ind w:firstLine="708"/>
        <w:jc w:val="both"/>
      </w:pPr>
      <w:r>
        <w:rPr>
          <w:rFonts w:eastAsia="Calibri"/>
        </w:rPr>
        <w:t xml:space="preserve">Предложения: </w:t>
      </w:r>
      <w:r>
        <w:t>В</w:t>
      </w:r>
      <w:r w:rsidRPr="008D1627">
        <w:t xml:space="preserve"> новом 2016-2017 учебном году необходимо продолжать усиленную работу по созданию безопасных условий организации образовательного процесса, сохранение жизни и здоровья воспитанников и сотрудников во время их пребывания в образовательном учр</w:t>
      </w:r>
      <w:r>
        <w:t>еждении</w:t>
      </w:r>
      <w:r w:rsidRPr="006843CF">
        <w:t>, а также сохранению материальных ценностей образовательного учреждения от возможных несчастных случаев, пожаров, аварий и других чрезвычайных ситуаций.</w:t>
      </w:r>
    </w:p>
    <w:p w:rsidR="00A40317" w:rsidRPr="00C34509" w:rsidRDefault="00A40317" w:rsidP="00A40317">
      <w:pPr>
        <w:spacing w:line="360" w:lineRule="auto"/>
        <w:ind w:firstLine="709"/>
        <w:rPr>
          <w:rFonts w:eastAsia="Calibri"/>
        </w:rPr>
      </w:pPr>
    </w:p>
    <w:p w:rsidR="00C34509" w:rsidRPr="00C34509" w:rsidRDefault="00C34509" w:rsidP="00C34509">
      <w:pPr>
        <w:pStyle w:val="a7"/>
        <w:ind w:left="108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45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Особенности образовательного процесса за 2015-2016 учебный год.</w:t>
      </w:r>
    </w:p>
    <w:p w:rsidR="00C34509" w:rsidRPr="00C34509" w:rsidRDefault="00C34509" w:rsidP="00C34509">
      <w:pPr>
        <w:spacing w:line="276" w:lineRule="auto"/>
        <w:ind w:firstLine="708"/>
        <w:jc w:val="both"/>
      </w:pPr>
      <w:r w:rsidRPr="00C34509">
        <w:t xml:space="preserve">Целью воспитательно-образовательной работы в нашем детском саду  является  создание организационно-методических условий для реализации ФГОС </w:t>
      </w:r>
      <w:proofErr w:type="gramStart"/>
      <w:r w:rsidRPr="00C34509">
        <w:t>ДО</w:t>
      </w:r>
      <w:proofErr w:type="gramEnd"/>
      <w:r w:rsidRPr="00C34509">
        <w:t xml:space="preserve">, </w:t>
      </w:r>
      <w:proofErr w:type="gramStart"/>
      <w:r w:rsidRPr="00C34509">
        <w:t>посредством</w:t>
      </w:r>
      <w:proofErr w:type="gramEnd"/>
      <w:r w:rsidRPr="00C34509">
        <w:t xml:space="preserve"> наработки планирующей и регламентирующей документации, лежащей в основе осуществления воспитательно-образовательного процесса в ДОУ.</w:t>
      </w:r>
    </w:p>
    <w:p w:rsidR="00C34509" w:rsidRPr="00C34509" w:rsidRDefault="00C34509" w:rsidP="00C34509">
      <w:pPr>
        <w:spacing w:line="276" w:lineRule="auto"/>
        <w:ind w:firstLine="708"/>
        <w:jc w:val="both"/>
      </w:pPr>
      <w:r w:rsidRPr="00C34509">
        <w:t xml:space="preserve">Большое значение уделяется эффективности педагогического процесса и качеству образования ребенка – воспитанию, обучению и развитию способностей в разных видах </w:t>
      </w:r>
      <w:r w:rsidRPr="00C34509">
        <w:lastRenderedPageBreak/>
        <w:t xml:space="preserve">деятельности. В основе работы с ребенком лежит педагогика сотрудничества, взаимопонимания и уважения. </w:t>
      </w:r>
    </w:p>
    <w:p w:rsidR="00C34509" w:rsidRPr="00C34509" w:rsidRDefault="00C34509" w:rsidP="00C34509">
      <w:pPr>
        <w:spacing w:line="276" w:lineRule="auto"/>
        <w:ind w:firstLine="708"/>
        <w:jc w:val="both"/>
        <w:rPr>
          <w:lang w:eastAsia="ar-SA"/>
        </w:rPr>
      </w:pPr>
      <w:r w:rsidRPr="00C34509">
        <w:t xml:space="preserve">Содержание образовательного процесса определяется основной общеобразовательной программой МБДОУ «Детский сад №1 города  Светогорска», </w:t>
      </w:r>
      <w:proofErr w:type="gramStart"/>
      <w:r w:rsidRPr="00C34509">
        <w:t>которая</w:t>
      </w:r>
      <w:proofErr w:type="gramEnd"/>
      <w:r w:rsidRPr="00C34509">
        <w:t xml:space="preserve"> согласована  и принята на педагогическом совете МБДОУ. Программа разработана    с учётом требований к структуре образовательной программы дошкольного образования; </w:t>
      </w:r>
      <w:proofErr w:type="gramStart"/>
      <w:r w:rsidRPr="00C34509">
        <w:t>требований к условиям реализации образовательной программы дошкольного образования  (к психолого-педагогическим условиям реализации основной образовательной программы дошкольного образования, к развивающей предметно-пространственной среде, к  кадровым  и финансовым условиям реализации основной образовательной программы дошкольного образования), с учетом особенностей психофизического развития и возможностей детей на основе примерной основной общеобразовательной программы дошкольного образования, рекомендованной Министерством образования Российской Федерации и ФГОС -  Программа «ОТ РОЖДЕНИЯ ДО ШКОЛЫ</w:t>
      </w:r>
      <w:proofErr w:type="gramEnd"/>
      <w:r w:rsidRPr="00C34509">
        <w:t xml:space="preserve">» под ред. Н. Е. </w:t>
      </w:r>
      <w:proofErr w:type="spellStart"/>
      <w:r w:rsidRPr="00C34509">
        <w:t>Вераксы</w:t>
      </w:r>
      <w:proofErr w:type="spellEnd"/>
      <w:r w:rsidRPr="00C34509">
        <w:t xml:space="preserve">, Т. С. Комаровой, М. А.  </w:t>
      </w:r>
    </w:p>
    <w:p w:rsidR="00C34509" w:rsidRPr="00C34509" w:rsidRDefault="00C34509" w:rsidP="00C34509">
      <w:pPr>
        <w:spacing w:line="276" w:lineRule="auto"/>
        <w:ind w:firstLine="708"/>
        <w:jc w:val="both"/>
        <w:rPr>
          <w:lang w:eastAsia="ar-SA"/>
        </w:rPr>
      </w:pPr>
      <w:r w:rsidRPr="00C34509">
        <w:t>Основными направлениями деятельности МБДОУ являются: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>- Социально-коммуникативное развитие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>- Познавательное развитие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>- Речевое развитие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>- Художественно-эстетическое развитие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>- Физическое развитие</w:t>
      </w:r>
    </w:p>
    <w:p w:rsidR="00C34509" w:rsidRPr="00C34509" w:rsidRDefault="00C34509" w:rsidP="0085477F">
      <w:pPr>
        <w:spacing w:line="276" w:lineRule="auto"/>
        <w:ind w:firstLine="708"/>
        <w:jc w:val="both"/>
      </w:pPr>
      <w:r w:rsidRPr="00C34509">
        <w:t>Основным требованиям ФГОС является интеграция всех образовательных направлений МБДОУ.</w:t>
      </w:r>
    </w:p>
    <w:p w:rsidR="00C34509" w:rsidRPr="00C34509" w:rsidRDefault="00C34509" w:rsidP="0085477F">
      <w:pPr>
        <w:spacing w:line="276" w:lineRule="auto"/>
        <w:ind w:firstLine="708"/>
        <w:jc w:val="both"/>
      </w:pPr>
      <w:r w:rsidRPr="00C34509">
        <w:t xml:space="preserve">Углубленная работа проводится по художественно-эстетическому развитию детей (участие в выставках, конкурсах, фестивалях; кружковая работа; проектная деятельность) и по коррекционному развитию детей (старшая группа №6 компенсирующей направленности для детей с тяжелыми нарушениями речи).  В работе с детьми используются </w:t>
      </w:r>
      <w:proofErr w:type="spellStart"/>
      <w:r w:rsidRPr="00C34509">
        <w:t>здоровьесберегающие</w:t>
      </w:r>
      <w:proofErr w:type="spellEnd"/>
      <w:r w:rsidRPr="00C34509">
        <w:t xml:space="preserve"> технологии, инновационные развивающие  педагогические  технологии (ИКТ, </w:t>
      </w:r>
      <w:proofErr w:type="spellStart"/>
      <w:r w:rsidRPr="00C34509">
        <w:t>биоэнергопластика</w:t>
      </w:r>
      <w:proofErr w:type="spellEnd"/>
      <w:r w:rsidRPr="00C34509">
        <w:t xml:space="preserve">, игровые технологии, </w:t>
      </w:r>
      <w:proofErr w:type="spellStart"/>
      <w:r w:rsidRPr="00C34509">
        <w:t>пластилинография</w:t>
      </w:r>
      <w:proofErr w:type="spellEnd"/>
      <w:r w:rsidRPr="00C34509">
        <w:t>, технологии опережающего развития, социально-коммуникативные технологии).</w:t>
      </w:r>
    </w:p>
    <w:p w:rsidR="00C34509" w:rsidRPr="00C34509" w:rsidRDefault="00C34509" w:rsidP="0085477F">
      <w:pPr>
        <w:spacing w:line="276" w:lineRule="auto"/>
        <w:ind w:firstLine="708"/>
        <w:jc w:val="both"/>
      </w:pPr>
      <w:proofErr w:type="gramStart"/>
      <w:r w:rsidRPr="00C34509">
        <w:t xml:space="preserve">Для детей предоставлены дополнительные услуги в студии  «Каблучок» (воспитатель </w:t>
      </w:r>
      <w:proofErr w:type="spellStart"/>
      <w:r w:rsidRPr="00C34509">
        <w:t>Стецовская</w:t>
      </w:r>
      <w:proofErr w:type="spellEnd"/>
      <w:r w:rsidRPr="00C34509">
        <w:t xml:space="preserve"> Н.С.), в театрализованных кружках «Путешествие в сказку» (воспитатель Цыганова  Т.И.) и «Золотой ключик» (музыкальный руководитель Нечаева Т.Г.),кружок по изобразительному искусству «Весёлые кисточки» (нетрадиционные методы рисования, воспитатель Лысова Г.Т.), клуб заботливых родителей «Учимся красиво говорить» (учитель-логопед </w:t>
      </w:r>
      <w:proofErr w:type="spellStart"/>
      <w:r w:rsidRPr="00C34509">
        <w:t>Урбонавичене</w:t>
      </w:r>
      <w:proofErr w:type="spellEnd"/>
      <w:r w:rsidRPr="00C34509">
        <w:t xml:space="preserve"> Н.В.), кружок по ручному труду «</w:t>
      </w:r>
      <w:proofErr w:type="spellStart"/>
      <w:r w:rsidRPr="00C34509">
        <w:t>Мастерилка</w:t>
      </w:r>
      <w:proofErr w:type="spellEnd"/>
      <w:r w:rsidRPr="00C34509">
        <w:t>» (воспитатель Новикова</w:t>
      </w:r>
      <w:proofErr w:type="gramEnd"/>
      <w:r w:rsidRPr="00C34509">
        <w:t xml:space="preserve"> Н.В.)</w:t>
      </w:r>
    </w:p>
    <w:p w:rsidR="00C34509" w:rsidRPr="00C34509" w:rsidRDefault="00C34509" w:rsidP="0085477F">
      <w:pPr>
        <w:spacing w:line="276" w:lineRule="auto"/>
        <w:ind w:firstLine="708"/>
        <w:jc w:val="both"/>
      </w:pPr>
      <w:r w:rsidRPr="00C34509">
        <w:t xml:space="preserve">Главными аспектами работы педагогов с детьми является разнообразие видов деятельности, интегрированный подход к образованию, инновационные педагогические технологии, способствующие формированию всесторонне развитого ребенка. </w:t>
      </w:r>
    </w:p>
    <w:p w:rsidR="0085477F" w:rsidRDefault="0085477F" w:rsidP="00C34509">
      <w:pPr>
        <w:spacing w:line="276" w:lineRule="auto"/>
        <w:jc w:val="both"/>
        <w:rPr>
          <w:b/>
        </w:rPr>
      </w:pPr>
    </w:p>
    <w:p w:rsidR="0049736F" w:rsidRDefault="0049736F" w:rsidP="0085477F">
      <w:pPr>
        <w:spacing w:line="276" w:lineRule="auto"/>
        <w:jc w:val="center"/>
        <w:rPr>
          <w:b/>
        </w:rPr>
      </w:pPr>
    </w:p>
    <w:p w:rsidR="0049736F" w:rsidRDefault="0049736F" w:rsidP="0085477F">
      <w:pPr>
        <w:spacing w:line="276" w:lineRule="auto"/>
        <w:jc w:val="center"/>
        <w:rPr>
          <w:b/>
        </w:rPr>
      </w:pPr>
    </w:p>
    <w:p w:rsidR="00C34509" w:rsidRDefault="00C34509" w:rsidP="0085477F">
      <w:pPr>
        <w:spacing w:line="276" w:lineRule="auto"/>
        <w:jc w:val="center"/>
        <w:rPr>
          <w:b/>
        </w:rPr>
      </w:pPr>
      <w:r w:rsidRPr="00C34509">
        <w:rPr>
          <w:b/>
        </w:rPr>
        <w:lastRenderedPageBreak/>
        <w:t>Условия осуществления образовательного процесса.</w:t>
      </w:r>
    </w:p>
    <w:p w:rsidR="00E63D8F" w:rsidRPr="00C34509" w:rsidRDefault="00E63D8F" w:rsidP="0085477F">
      <w:pPr>
        <w:spacing w:line="276" w:lineRule="auto"/>
        <w:jc w:val="center"/>
        <w:rPr>
          <w:b/>
        </w:rPr>
      </w:pPr>
    </w:p>
    <w:p w:rsidR="00C34509" w:rsidRPr="00C34509" w:rsidRDefault="00C34509" w:rsidP="00E63D8F">
      <w:pPr>
        <w:spacing w:line="276" w:lineRule="auto"/>
        <w:ind w:firstLine="708"/>
        <w:jc w:val="both"/>
      </w:pPr>
      <w:r w:rsidRPr="00C34509">
        <w:t>В детском саду  функционирует  10 групп, которые посещают 250 детей. В саду созданы необходимые условия для организации и проведения образовательного процесса. Наш детский сад - это дом, где организованная предметно-развивающая среда создаёт благоприятные условия для физического, психического и духовно-нравственного  развития ребёнка. Созданная предметно-развивающая среда, предусматривает возможность ее моделирования, ежегодно улучшается материальное оснащение групповых и специальных помещений. Развивающая предметно-пространственная среда МБДОУ соответствует современным требованиям ФГОС: содержательно-насыщенная, трансформируемая, полифункциональная, доступная, безопасная, вариативная.</w:t>
      </w:r>
    </w:p>
    <w:p w:rsidR="00C34509" w:rsidRPr="00C34509" w:rsidRDefault="00C34509" w:rsidP="00CB286E">
      <w:pPr>
        <w:spacing w:line="276" w:lineRule="auto"/>
        <w:ind w:firstLine="708"/>
        <w:jc w:val="both"/>
      </w:pPr>
      <w:r w:rsidRPr="00C34509">
        <w:t xml:space="preserve">В нашем дошкольном учреждении созданы условия для интеллектуально-личностного и творческого развития детей. Групповые комнаты оснащены пособиями, игровым материалом, соответствующим реализации программы. </w:t>
      </w:r>
    </w:p>
    <w:p w:rsidR="00C34509" w:rsidRPr="00C34509" w:rsidRDefault="00C34509" w:rsidP="00CB286E">
      <w:pPr>
        <w:spacing w:line="276" w:lineRule="auto"/>
        <w:ind w:firstLine="708"/>
        <w:jc w:val="both"/>
      </w:pPr>
      <w:r w:rsidRPr="00C34509">
        <w:t>Для полноценной познавательной и двигательной активности детей предусмотрена мобильность и динамичность предметно-пространственной среды, которая предполагает ее разделение на виды деятельности (на практике они определяются педагогами  как центры активности  и выделяются при помощи различных элементов – передвижные ширмы, мягкие модули, стенки и др.) Предусмотрена обязательная смена игрушек, оборудования и прочих материалов.  Для реализации гендерных подходов к воспитанию детей предметно-развивающая среда создана с учетом интересов мальчиков и девочек.</w:t>
      </w:r>
    </w:p>
    <w:p w:rsidR="00C34509" w:rsidRPr="00C34509" w:rsidRDefault="00C34509" w:rsidP="00CB286E">
      <w:pPr>
        <w:spacing w:line="276" w:lineRule="auto"/>
        <w:ind w:firstLine="708"/>
        <w:jc w:val="both"/>
      </w:pPr>
      <w:r w:rsidRPr="00C34509">
        <w:t>В каждой возрастной группе выделены игровые зоны в соответствии с возрастом детей.</w:t>
      </w:r>
    </w:p>
    <w:p w:rsidR="00C34509" w:rsidRPr="00C34509" w:rsidRDefault="00C34509" w:rsidP="00CB286E">
      <w:pPr>
        <w:spacing w:line="276" w:lineRule="auto"/>
        <w:ind w:firstLine="708"/>
        <w:jc w:val="both"/>
      </w:pPr>
      <w:r w:rsidRPr="00C34509">
        <w:t>Ежегодно улучшается материально-техническое оснащение групповых помещений, музыкального зала. В 2015-2016 учебном году приобретены две интерактивные доски с ноутбуками, сенсорный стол</w:t>
      </w:r>
      <w:r w:rsidR="00CB286E">
        <w:t xml:space="preserve"> и фотоаппарат с видео функцией, прозрачные мольберты 10шт., обучающие и развивающие игры.</w:t>
      </w:r>
    </w:p>
    <w:p w:rsidR="00C34509" w:rsidRPr="00C34509" w:rsidRDefault="00C34509" w:rsidP="00CB286E">
      <w:pPr>
        <w:spacing w:line="276" w:lineRule="auto"/>
        <w:ind w:firstLine="708"/>
        <w:jc w:val="both"/>
      </w:pPr>
      <w:r w:rsidRPr="00C34509">
        <w:t>Организация развивающей среды в ДОУ с учётом ФГОС строится таким образом, чтобы дать возможность эффективно развивать индивидуальность каждого ребёнка с учётом его склонностей, интересов, уровня активности, что способствует развитию позитивной социализации детей дошкольного возраста.</w:t>
      </w:r>
    </w:p>
    <w:p w:rsidR="00C34509" w:rsidRPr="00C34509" w:rsidRDefault="00C34509" w:rsidP="00CB286E">
      <w:pPr>
        <w:spacing w:line="276" w:lineRule="auto"/>
        <w:ind w:firstLine="708"/>
        <w:jc w:val="both"/>
      </w:pPr>
      <w:r w:rsidRPr="00C34509">
        <w:t>Территория детского сада ровная,</w:t>
      </w:r>
      <w:r w:rsidRPr="00C34509">
        <w:rPr>
          <w:color w:val="000000"/>
        </w:rPr>
        <w:t xml:space="preserve"> озеленена насаждениями по всему периметру, имеются различные виды деревьев и кустарников, газоны, цветники</w:t>
      </w:r>
      <w:r w:rsidRPr="00C34509">
        <w:t>. Для прогулок детей оборудованы игровые площадки, на которых находятся  качели, песочницы и другой игровой инвентарь. Созданная пространственная среда на территории детского сада позволяет проводить разные виды деятельности с детьми: труд в природе, игры, наблюдения, соревнования, изготовление поделок из природного материала и</w:t>
      </w:r>
      <w:r w:rsidR="00CB286E">
        <w:t xml:space="preserve"> </w:t>
      </w:r>
      <w:r w:rsidRPr="00C34509">
        <w:t>т.д.</w:t>
      </w:r>
    </w:p>
    <w:p w:rsidR="00C34509" w:rsidRPr="00C34509" w:rsidRDefault="00C34509" w:rsidP="00C34509">
      <w:pPr>
        <w:spacing w:line="276" w:lineRule="auto"/>
        <w:jc w:val="both"/>
        <w:rPr>
          <w:b/>
          <w:i/>
        </w:rPr>
      </w:pPr>
      <w:r w:rsidRPr="00C34509">
        <w:rPr>
          <w:b/>
          <w:i/>
        </w:rPr>
        <w:t>В МБДОУ проходят тематические мероприятия: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>-«Праздник Мыльных пузырей» 18 августа;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>-«День знаний» 1 сентября;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 xml:space="preserve">- весенние праздники, посвященные Международному  Женскому дню </w:t>
      </w:r>
    </w:p>
    <w:p w:rsidR="00C34509" w:rsidRPr="00C34509" w:rsidRDefault="00CB286E" w:rsidP="00C34509">
      <w:pPr>
        <w:spacing w:line="276" w:lineRule="auto"/>
        <w:jc w:val="both"/>
      </w:pPr>
      <w:r>
        <w:t xml:space="preserve">- </w:t>
      </w:r>
      <w:r w:rsidR="00C34509" w:rsidRPr="00C34509">
        <w:t>8 Марта (использовались разнообразные формы проведения: «шарик-шоу», «кафе-игра», «совместное чаепитие»;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lastRenderedPageBreak/>
        <w:t>-праздник «Масленица» (с участием родители, мамы напекли для детей и гостей горячих блинов);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>-«</w:t>
      </w:r>
      <w:proofErr w:type="gramStart"/>
      <w:r w:rsidRPr="00C34509">
        <w:t>Мы-защитники</w:t>
      </w:r>
      <w:proofErr w:type="gramEnd"/>
      <w:r w:rsidRPr="00C34509">
        <w:t>!», праздник-развлечение «Курс молодого бойца»;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>-«Папин день» совместное развлечение с родителями;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>- Показ курса первичной подготовки  обученной собаки вместе с пограничниками;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>-«День матери»;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>-Новогодние праздники;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>-«Праздник Смеха»;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>-«Выпускные вечера» в подготовительных группах.</w:t>
      </w:r>
    </w:p>
    <w:p w:rsidR="00C34509" w:rsidRPr="00C34509" w:rsidRDefault="00C34509" w:rsidP="00CB286E">
      <w:pPr>
        <w:spacing w:line="276" w:lineRule="auto"/>
        <w:ind w:firstLine="708"/>
        <w:jc w:val="both"/>
      </w:pPr>
      <w:r w:rsidRPr="00C34509">
        <w:t xml:space="preserve">Хорошей традицией в нашем детском саду стало </w:t>
      </w:r>
      <w:r w:rsidRPr="00C34509">
        <w:rPr>
          <w:b/>
          <w:i/>
        </w:rPr>
        <w:t>проведение тематических недель:</w:t>
      </w:r>
      <w:r w:rsidRPr="00C34509">
        <w:t xml:space="preserve"> игровая неделя игры и игрушк</w:t>
      </w:r>
      <w:proofErr w:type="gramStart"/>
      <w:r w:rsidRPr="00C34509">
        <w:t>и-</w:t>
      </w:r>
      <w:proofErr w:type="gramEnd"/>
      <w:r w:rsidRPr="00C34509">
        <w:t xml:space="preserve"> ноябрь; неделя доброты – февраль; неделя – здоровья – январь; неделя театра – март.</w:t>
      </w:r>
    </w:p>
    <w:p w:rsidR="00C34509" w:rsidRPr="00C34509" w:rsidRDefault="00C34509" w:rsidP="00CB286E">
      <w:pPr>
        <w:spacing w:line="276" w:lineRule="auto"/>
        <w:ind w:firstLine="708"/>
        <w:jc w:val="both"/>
      </w:pPr>
      <w:r w:rsidRPr="00C34509">
        <w:t>В рамках недели игры состоялся конкурс «Моя любимая игрушка».</w:t>
      </w:r>
    </w:p>
    <w:p w:rsidR="00C34509" w:rsidRPr="00C34509" w:rsidRDefault="00C34509" w:rsidP="00CB286E">
      <w:pPr>
        <w:spacing w:line="276" w:lineRule="auto"/>
        <w:ind w:firstLine="708"/>
        <w:jc w:val="both"/>
      </w:pPr>
      <w:r w:rsidRPr="00C34509">
        <w:t>С 28 по 31 марта в детском саду проходила «Неделя театра» (показы спектаклей, театрализованных представлений, кукольных, шаговых, пальчиковых, ростовых и перчаточных кукол). Активное  участие в «Недели театра» принимали  родители воспитанников. Каждая возрастная группа ставила  сказку на свой выбор и показывала детям младшего возраста.</w:t>
      </w:r>
    </w:p>
    <w:p w:rsidR="00C34509" w:rsidRPr="00C34509" w:rsidRDefault="00C34509" w:rsidP="00CB286E">
      <w:pPr>
        <w:spacing w:line="276" w:lineRule="auto"/>
        <w:ind w:firstLine="708"/>
        <w:jc w:val="both"/>
      </w:pPr>
      <w:r w:rsidRPr="00C34509">
        <w:t xml:space="preserve"> За период учебного  года  были проведены  </w:t>
      </w:r>
      <w:r w:rsidRPr="00C34509">
        <w:rPr>
          <w:b/>
          <w:i/>
        </w:rPr>
        <w:t>тематические выставки</w:t>
      </w:r>
      <w:r w:rsidRPr="00C34509">
        <w:t xml:space="preserve"> «Светлая пасха», выставки из природного материала «Осеняя фантазия»,  зимняя выставка «Новогодняя сказка», «Рождество Христово» В апреле организованна выставка детских рисунков ко «Дню космонавтики». В начале  мая - выставка  детских рисунков на тему: «Правила дорожного движения». Так же во всех группах МБДОУ была  организованна  акция с раздачей плакатов, книжек-раскрасок, игр и плакатов по правилам дорожного движения.</w:t>
      </w:r>
    </w:p>
    <w:p w:rsidR="00C34509" w:rsidRPr="00C34509" w:rsidRDefault="00C34509" w:rsidP="00CB286E">
      <w:pPr>
        <w:spacing w:line="276" w:lineRule="auto"/>
        <w:ind w:firstLine="708"/>
        <w:jc w:val="both"/>
      </w:pPr>
      <w:r w:rsidRPr="00C34509">
        <w:t>В октябре 2015г. была встреча детей и сотрудников детского сада с генеральным директором  ЗАО «</w:t>
      </w:r>
      <w:proofErr w:type="spellStart"/>
      <w:r w:rsidRPr="00C34509">
        <w:t>Интернешнл</w:t>
      </w:r>
      <w:proofErr w:type="spellEnd"/>
      <w:r w:rsidRPr="00C34509">
        <w:t xml:space="preserve"> </w:t>
      </w:r>
      <w:proofErr w:type="spellStart"/>
      <w:r w:rsidRPr="00C34509">
        <w:t>Пейпер</w:t>
      </w:r>
      <w:proofErr w:type="spellEnd"/>
      <w:r w:rsidRPr="00C34509">
        <w:t>», которая проходила на территории IP. Наши воспитанники приготовили и вручили ручные работы руководству предприятия. По инициативе  менеджера по социальным вопросам Гусевой И.В. был организован конкурс детских рисунков по безопасности, победители конкурса  были награждены  призами и дипломами. По итогам конкурса ЗАО «</w:t>
      </w:r>
      <w:proofErr w:type="spellStart"/>
      <w:r w:rsidRPr="00C34509">
        <w:t>Интернешнл</w:t>
      </w:r>
      <w:proofErr w:type="spellEnd"/>
      <w:r w:rsidRPr="00C34509">
        <w:t xml:space="preserve"> </w:t>
      </w:r>
      <w:proofErr w:type="spellStart"/>
      <w:r w:rsidRPr="00C34509">
        <w:t>Пейпер</w:t>
      </w:r>
      <w:proofErr w:type="spellEnd"/>
      <w:r w:rsidRPr="00C34509">
        <w:t xml:space="preserve">» выпустил красочный календарь с детскими рисунками. </w:t>
      </w:r>
    </w:p>
    <w:p w:rsidR="00C34509" w:rsidRPr="00C34509" w:rsidRDefault="00C34509" w:rsidP="00CB286E">
      <w:pPr>
        <w:spacing w:line="276" w:lineRule="auto"/>
        <w:ind w:firstLine="708"/>
        <w:jc w:val="both"/>
      </w:pPr>
      <w:r w:rsidRPr="00C34509">
        <w:t>6 ноября 2015г.  волонтеры с ЗАО «</w:t>
      </w:r>
      <w:proofErr w:type="spellStart"/>
      <w:r w:rsidRPr="00C34509">
        <w:t>Интернешнл</w:t>
      </w:r>
      <w:proofErr w:type="spellEnd"/>
      <w:r w:rsidRPr="00C34509">
        <w:t xml:space="preserve"> </w:t>
      </w:r>
      <w:proofErr w:type="spellStart"/>
      <w:r w:rsidRPr="00C34509">
        <w:t>Пейпер</w:t>
      </w:r>
      <w:proofErr w:type="spellEnd"/>
      <w:r w:rsidRPr="00C34509">
        <w:t>» провели с детьми старшего дошкольного возраста тематическое развлечение по безопасности (организовали игры  с детьми по правилам дорожного движения, показали презентацию, подарили всем детям светоотражающие брелки, жилетки и плакаты по безопасности)</w:t>
      </w:r>
      <w:r w:rsidR="00C63CB5">
        <w:t>.</w:t>
      </w:r>
    </w:p>
    <w:p w:rsidR="00C34509" w:rsidRPr="00C34509" w:rsidRDefault="00C34509" w:rsidP="00CB286E">
      <w:pPr>
        <w:spacing w:line="276" w:lineRule="auto"/>
        <w:ind w:firstLine="708"/>
        <w:jc w:val="both"/>
      </w:pPr>
      <w:r w:rsidRPr="00C34509">
        <w:t xml:space="preserve">В январе 2016г. воспитанники МБДОУ «Детский сад №1 г. Светогорска» получили дипломы и благодарственные письма </w:t>
      </w:r>
      <w:r w:rsidRPr="00C34509">
        <w:rPr>
          <w:b/>
          <w:i/>
        </w:rPr>
        <w:t>за участие  в I Районном конкурсе декоративно-прикладного творчества «Рождественская звезда»</w:t>
      </w:r>
      <w:r w:rsidRPr="00C34509">
        <w:t xml:space="preserve">, который проводился по </w:t>
      </w:r>
      <w:proofErr w:type="spellStart"/>
      <w:r w:rsidRPr="00C34509">
        <w:t>благославлению</w:t>
      </w:r>
      <w:proofErr w:type="spellEnd"/>
      <w:r w:rsidRPr="00C34509">
        <w:t xml:space="preserve"> Епископа Выборгского и </w:t>
      </w:r>
      <w:proofErr w:type="spellStart"/>
      <w:r w:rsidRPr="00C34509">
        <w:t>Приозерского</w:t>
      </w:r>
      <w:proofErr w:type="spellEnd"/>
      <w:r w:rsidRPr="00C34509">
        <w:t xml:space="preserve"> Игнатия и при  поддержке </w:t>
      </w:r>
      <w:proofErr w:type="spellStart"/>
      <w:r w:rsidRPr="00C34509">
        <w:t>Спас</w:t>
      </w:r>
      <w:proofErr w:type="gramStart"/>
      <w:r w:rsidRPr="00C34509">
        <w:t>о</w:t>
      </w:r>
      <w:proofErr w:type="spellEnd"/>
      <w:r w:rsidRPr="00C34509">
        <w:t>-</w:t>
      </w:r>
      <w:proofErr w:type="gramEnd"/>
      <w:r w:rsidRPr="00C34509">
        <w:t xml:space="preserve"> Преображенского Собора г. Выборга, общественной организации «СК «Фаворит» и администрации МО «Выборгский район» Ленинградской области.</w:t>
      </w:r>
    </w:p>
    <w:p w:rsidR="00C34509" w:rsidRPr="00C34509" w:rsidRDefault="00C34509" w:rsidP="00CB286E">
      <w:pPr>
        <w:spacing w:line="276" w:lineRule="auto"/>
        <w:ind w:firstLine="708"/>
        <w:jc w:val="both"/>
      </w:pPr>
      <w:r w:rsidRPr="00C34509">
        <w:t>Дипломы получили:</w:t>
      </w:r>
    </w:p>
    <w:p w:rsidR="00C34509" w:rsidRPr="00C34509" w:rsidRDefault="00C34509" w:rsidP="00C34509">
      <w:pPr>
        <w:spacing w:line="276" w:lineRule="auto"/>
        <w:jc w:val="both"/>
      </w:pPr>
      <w:proofErr w:type="spellStart"/>
      <w:r w:rsidRPr="00C34509">
        <w:lastRenderedPageBreak/>
        <w:t>Королькова</w:t>
      </w:r>
      <w:proofErr w:type="spellEnd"/>
      <w:r w:rsidRPr="00C34509">
        <w:t xml:space="preserve"> Полина (группа №10), Ворона Ирина (группа №9), </w:t>
      </w:r>
      <w:proofErr w:type="spellStart"/>
      <w:r w:rsidRPr="00C34509">
        <w:t>Шлыкова</w:t>
      </w:r>
      <w:proofErr w:type="spellEnd"/>
      <w:r w:rsidRPr="00C34509">
        <w:t xml:space="preserve"> Ева (группа №10), Масленникова Аня и </w:t>
      </w:r>
      <w:proofErr w:type="spellStart"/>
      <w:r w:rsidRPr="00C34509">
        <w:t>Магазова</w:t>
      </w:r>
      <w:proofErr w:type="spellEnd"/>
      <w:r w:rsidRPr="00C34509">
        <w:t xml:space="preserve"> Катя (группа №6).</w:t>
      </w:r>
    </w:p>
    <w:p w:rsidR="00C34509" w:rsidRPr="00C34509" w:rsidRDefault="00C34509" w:rsidP="00CB286E">
      <w:pPr>
        <w:spacing w:line="276" w:lineRule="auto"/>
        <w:ind w:firstLine="708"/>
        <w:jc w:val="both"/>
      </w:pPr>
      <w:r w:rsidRPr="00C34509">
        <w:t>Благодарственные письма получили:</w:t>
      </w:r>
    </w:p>
    <w:p w:rsidR="00C34509" w:rsidRPr="00C34509" w:rsidRDefault="00C34509" w:rsidP="00C34509">
      <w:pPr>
        <w:spacing w:line="276" w:lineRule="auto"/>
        <w:jc w:val="both"/>
      </w:pPr>
      <w:proofErr w:type="spellStart"/>
      <w:r w:rsidRPr="00C34509">
        <w:t>Джумаев</w:t>
      </w:r>
      <w:proofErr w:type="spellEnd"/>
      <w:r w:rsidRPr="00C34509">
        <w:t xml:space="preserve"> Артём 6лет, </w:t>
      </w:r>
      <w:proofErr w:type="spellStart"/>
      <w:r w:rsidRPr="00C34509">
        <w:t>Летифова</w:t>
      </w:r>
      <w:proofErr w:type="spellEnd"/>
      <w:r w:rsidRPr="00C34509">
        <w:t xml:space="preserve"> </w:t>
      </w:r>
      <w:proofErr w:type="spellStart"/>
      <w:r w:rsidRPr="00C34509">
        <w:t>Сабина</w:t>
      </w:r>
      <w:proofErr w:type="spellEnd"/>
      <w:r w:rsidRPr="00C34509">
        <w:t xml:space="preserve"> 5 лет, </w:t>
      </w:r>
      <w:proofErr w:type="spellStart"/>
      <w:r w:rsidRPr="00C34509">
        <w:t>Теренин</w:t>
      </w:r>
      <w:proofErr w:type="spellEnd"/>
      <w:r w:rsidRPr="00C34509">
        <w:t xml:space="preserve"> Сергей 5 лет и </w:t>
      </w:r>
      <w:proofErr w:type="spellStart"/>
      <w:r w:rsidRPr="00C34509">
        <w:t>Пиминова</w:t>
      </w:r>
      <w:proofErr w:type="spellEnd"/>
      <w:r w:rsidRPr="00C34509">
        <w:t xml:space="preserve"> Екатерина 6 лет.</w:t>
      </w:r>
    </w:p>
    <w:p w:rsidR="00C34509" w:rsidRPr="00BA242A" w:rsidRDefault="00C34509" w:rsidP="00CB286E">
      <w:pPr>
        <w:spacing w:line="276" w:lineRule="auto"/>
        <w:ind w:firstLine="708"/>
        <w:jc w:val="both"/>
      </w:pPr>
      <w:r w:rsidRPr="00BA242A">
        <w:t>С 1апреля по 30 апреля для всех  желающих родителей проводились открытые просмотры в группах, проводилась выставка детских рисунков ко «Дню космонавтики»</w:t>
      </w:r>
      <w:r w:rsidR="00BA242A">
        <w:t>.</w:t>
      </w:r>
    </w:p>
    <w:p w:rsidR="00C34509" w:rsidRPr="00C34509" w:rsidRDefault="00C34509" w:rsidP="00BA242A">
      <w:pPr>
        <w:spacing w:line="276" w:lineRule="auto"/>
        <w:ind w:firstLine="708"/>
        <w:jc w:val="both"/>
      </w:pPr>
      <w:r w:rsidRPr="00C34509">
        <w:t>По итогам конкурсов в интерьере детского сада (на стендах) организовываются тематические  выставки совместных  работ  детей и родителей.</w:t>
      </w:r>
    </w:p>
    <w:p w:rsidR="00C34509" w:rsidRPr="00C34509" w:rsidRDefault="00C34509" w:rsidP="00BA242A">
      <w:pPr>
        <w:spacing w:line="276" w:lineRule="auto"/>
        <w:ind w:firstLine="708"/>
        <w:jc w:val="both"/>
      </w:pPr>
      <w:r w:rsidRPr="00C34509">
        <w:rPr>
          <w:b/>
          <w:i/>
        </w:rPr>
        <w:t>15 апреля 2016 г. МБДОУ «Детский сад №1 г. Светогорска» посетил губернатор Ленинградской области Александр Дрозденко</w:t>
      </w:r>
      <w:r w:rsidRPr="00C34509">
        <w:t>, представители Законодательной и исполнительной властей Ленинградской области и Выборгского района, представители ЗАО «</w:t>
      </w:r>
      <w:proofErr w:type="spellStart"/>
      <w:r w:rsidRPr="00C34509">
        <w:t>Интернейшнл</w:t>
      </w:r>
      <w:proofErr w:type="spellEnd"/>
      <w:r w:rsidRPr="00C34509">
        <w:t xml:space="preserve"> </w:t>
      </w:r>
      <w:proofErr w:type="spellStart"/>
      <w:r w:rsidRPr="00C34509">
        <w:t>Пейпер</w:t>
      </w:r>
      <w:proofErr w:type="spellEnd"/>
      <w:r w:rsidRPr="00C34509">
        <w:t xml:space="preserve">». Гостей  встретил наш доброжелательный, творческий и гостеприимный коллектив. Дети подготовительной группы  показали  концерт.  Заведующий МБДОУ «Детский сад №1 г. Светогорска» </w:t>
      </w:r>
      <w:proofErr w:type="spellStart"/>
      <w:r w:rsidRPr="00C34509">
        <w:t>Корсун</w:t>
      </w:r>
      <w:proofErr w:type="spellEnd"/>
      <w:r w:rsidRPr="00C34509">
        <w:t xml:space="preserve"> Надежда Ивановна рассказала о том, что  за счет средств бюджетов всех уровней проведен капитальный ремонт дошкольного учреждения. Создана прекрасная  предметно-пространственная развивающая среда для детей дошкольного возраста.  Александр Дрозденко посетил   группы №10, № 12 и № 2 . Ребята пообщались с Александром Валерьевичем,  продемонстрировали, как они умеют пользоваться интерактивным оборудованием, показали элементы </w:t>
      </w:r>
      <w:proofErr w:type="spellStart"/>
      <w:r w:rsidRPr="00C34509">
        <w:t>бусографии</w:t>
      </w:r>
      <w:proofErr w:type="spellEnd"/>
      <w:r w:rsidRPr="00C34509">
        <w:t>. Посещение губернатором нашего детского сада запомнилось нашему коллективу, как яркое, неординарное и позитивное событие.</w:t>
      </w:r>
    </w:p>
    <w:p w:rsidR="00C34509" w:rsidRPr="00C34509" w:rsidRDefault="00C34509" w:rsidP="00BA242A">
      <w:pPr>
        <w:spacing w:line="276" w:lineRule="auto"/>
        <w:ind w:firstLine="708"/>
        <w:jc w:val="both"/>
      </w:pPr>
      <w:r w:rsidRPr="00C34509">
        <w:rPr>
          <w:b/>
          <w:i/>
        </w:rPr>
        <w:t>30 апреля 2016г.</w:t>
      </w:r>
      <w:r w:rsidRPr="00C34509">
        <w:t xml:space="preserve"> </w:t>
      </w:r>
      <w:r w:rsidRPr="00C34509">
        <w:rPr>
          <w:b/>
          <w:i/>
        </w:rPr>
        <w:t xml:space="preserve">воспитанники нашего детского сада участвовали в IV Открытом фестивале хореографического искусства «Танцующий мир», в рамках </w:t>
      </w:r>
      <w:proofErr w:type="spellStart"/>
      <w:r w:rsidRPr="00C34509">
        <w:rPr>
          <w:b/>
          <w:i/>
        </w:rPr>
        <w:t>Светогорского</w:t>
      </w:r>
      <w:proofErr w:type="spellEnd"/>
      <w:r w:rsidRPr="00C34509">
        <w:rPr>
          <w:b/>
          <w:i/>
        </w:rPr>
        <w:t xml:space="preserve">  фестиваля искусств «Вуокса-2016».</w:t>
      </w:r>
      <w:r w:rsidRPr="00C34509">
        <w:t xml:space="preserve"> Танцевальный коллектив «Каблучок»  МБДОУ «Детский сад №1 г. Светогорска» под руководством </w:t>
      </w:r>
      <w:proofErr w:type="spellStart"/>
      <w:r w:rsidRPr="00C34509">
        <w:t>Стецовской</w:t>
      </w:r>
      <w:proofErr w:type="spellEnd"/>
      <w:r w:rsidRPr="00C34509">
        <w:t xml:space="preserve"> Натальи Сергеевны исполнил танцевальную композицию с белыми полотнами «Фантазия». Дети подготовительной группы №10 и группы №4 под руководством музыкального руководителя Нечаевой Тамары Григорьевны и инструктора по ФИЗО Красновой Ольги Анатольевны исполнили  танец  в русском народном  стиле «Карусель».  Поддержать   наших ребят пришло много « болельщиков» -  родители, сотрудники, дети и жители города.  Дети выступили замечательно. Зрители получили огромное удовольствие и массу положительных эмоций от выступления наших воспитанников. Творческим коллективам вручены  дипломы. </w:t>
      </w:r>
    </w:p>
    <w:p w:rsidR="00C34509" w:rsidRPr="00C34509" w:rsidRDefault="00C34509" w:rsidP="00C63CB5">
      <w:pPr>
        <w:spacing w:line="276" w:lineRule="auto"/>
        <w:ind w:firstLine="708"/>
        <w:jc w:val="both"/>
      </w:pPr>
      <w:r w:rsidRPr="00C34509">
        <w:t>В мае 2016 г. у нас в детском саду прошла встреча с ветеранами ВОВ, наши сотрудники приняли активное участие в шествии «Бессмертный полк», воспитанники выступили на городской сцене с оригинальной танцевальной композицией «Журавли»,  в Доме спорта родители вместе с детьми участвовали в спортивных соревнованиях, посвященных 71-й годовщине  Победы ВОВ. Участники  спортивных соревнований награждены грамотами.</w:t>
      </w:r>
    </w:p>
    <w:p w:rsidR="00C34509" w:rsidRPr="00C34509" w:rsidRDefault="00C34509" w:rsidP="00C63CB5">
      <w:pPr>
        <w:spacing w:line="276" w:lineRule="auto"/>
        <w:ind w:firstLine="708"/>
        <w:jc w:val="both"/>
      </w:pPr>
      <w:r w:rsidRPr="00C34509">
        <w:t xml:space="preserve">МБДОУ  в рамках преемственности работает с МБОУ «СОШ г. Светогорска», городской детской библиотекой, музыкальной и художественной школами, культурно-спортивным комплексом, СМИ  и т.д.  По плану были проведены открытые уроки, экскурсии, выставки рисунков и творческих работ детей и родителей, конкурсы, </w:t>
      </w:r>
      <w:r w:rsidRPr="00C34509">
        <w:lastRenderedPageBreak/>
        <w:t>тематические  презентации, литературные утренники. Все проводимые мероприятия освещаются в местной газете  «</w:t>
      </w:r>
      <w:proofErr w:type="spellStart"/>
      <w:r w:rsidRPr="00C34509">
        <w:t>Вуокса</w:t>
      </w:r>
      <w:proofErr w:type="spellEnd"/>
      <w:r w:rsidRPr="00C34509">
        <w:t xml:space="preserve">» и на местном телевидении. </w:t>
      </w:r>
    </w:p>
    <w:p w:rsidR="00C34509" w:rsidRPr="00C34509" w:rsidRDefault="00C34509" w:rsidP="00C63CB5">
      <w:pPr>
        <w:spacing w:line="276" w:lineRule="auto"/>
        <w:ind w:firstLine="708"/>
        <w:jc w:val="both"/>
      </w:pPr>
      <w:r w:rsidRPr="00C34509">
        <w:t>В 2015-2016 учебном году выпустили в школу 4</w:t>
      </w:r>
      <w:r w:rsidR="00C63CB5">
        <w:t>7</w:t>
      </w:r>
      <w:r w:rsidRPr="00C34509">
        <w:t xml:space="preserve"> воспитанников.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 xml:space="preserve"> </w:t>
      </w:r>
      <w:r w:rsidR="00C63CB5">
        <w:tab/>
      </w:r>
      <w:r w:rsidRPr="00C34509">
        <w:t xml:space="preserve">У выпускников сформированы предпосылки учебной деятельности. Степень усвоения программного материала, способности использовать полученные знания в разных видах деятельности и общении </w:t>
      </w:r>
      <w:proofErr w:type="gramStart"/>
      <w:r w:rsidRPr="00C34509">
        <w:t>со</w:t>
      </w:r>
      <w:proofErr w:type="gramEnd"/>
      <w:r w:rsidRPr="00C34509">
        <w:t xml:space="preserve"> взрослыми и детьми.</w:t>
      </w:r>
    </w:p>
    <w:p w:rsidR="00C34509" w:rsidRPr="00C34509" w:rsidRDefault="00C34509" w:rsidP="00C63CB5">
      <w:pPr>
        <w:spacing w:line="276" w:lineRule="auto"/>
        <w:ind w:firstLine="708"/>
        <w:jc w:val="both"/>
        <w:rPr>
          <w:b/>
          <w:i/>
        </w:rPr>
      </w:pPr>
      <w:r w:rsidRPr="00C34509">
        <w:rPr>
          <w:b/>
          <w:i/>
        </w:rPr>
        <w:t>За 2015-2016 учебный год  прошло 4 педсовета по темам: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>«О совершенствовании педагогического процесса в МБДОУ в контексте требований ФГОС»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>Цель: утверждение перспектив в работе педагогического коллектива на новый учебный год.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>«Моделирование комфортной предметно-пространственной развивающей среды в соответствии с ФГОС»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>Цель: провести системный анализ педагогической деятельности по проектированию комфортной предметно-пространственной развивающей среды в возрастных группах ДОУ и определить пути совершенствования работы в данном направлении в соответствии с ФГОС.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>«Театрализованная деятельность как средство развития коммуникативных способностей ребенка»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>Цель: систематизация знаний педагогов по театрализованной деятельности детей дошкольного возраста и создание в ДОУ условий для их самореализации с учётом требований ФГОС.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 xml:space="preserve">Итоговый. «Игровые формы обучения» 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>Цель: проанализировать работу МБДОУ за учебный год по годовым задачам, работу воспитателей и специалистов.</w:t>
      </w:r>
    </w:p>
    <w:p w:rsidR="00C34509" w:rsidRPr="00C34509" w:rsidRDefault="00C34509" w:rsidP="00D2235D">
      <w:pPr>
        <w:spacing w:line="276" w:lineRule="auto"/>
        <w:ind w:firstLine="708"/>
        <w:jc w:val="both"/>
        <w:rPr>
          <w:b/>
          <w:i/>
        </w:rPr>
      </w:pPr>
      <w:r w:rsidRPr="00C34509">
        <w:rPr>
          <w:b/>
          <w:i/>
        </w:rPr>
        <w:t>Согласно плану работы кустового методического объединения  2015-2016 уч. году прошли  методические объединения на темы: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>«Профессиональный стандарт педагога (на базе МБДОУ «Детский сад п. Возрождение»15 марта 2016г).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 xml:space="preserve">«Ведущие виды деятельности в дошкольном возрасте» (на базе МБДОУ «Детский сад №2 </w:t>
      </w:r>
      <w:proofErr w:type="spellStart"/>
      <w:r w:rsidRPr="00C34509">
        <w:t>пгт</w:t>
      </w:r>
      <w:proofErr w:type="spellEnd"/>
      <w:r w:rsidRPr="00C34509">
        <w:t xml:space="preserve">  Лесогорский», 29 марта 2016г.) Зам. зав по ВМР </w:t>
      </w:r>
      <w:proofErr w:type="spellStart"/>
      <w:r w:rsidRPr="00C34509">
        <w:t>Шадт</w:t>
      </w:r>
      <w:proofErr w:type="spellEnd"/>
      <w:r w:rsidRPr="00C34509">
        <w:t xml:space="preserve"> С.В. подготовила к методическому объединению презентацию по предметно-пространственной развивающей среде МБДОУ.</w:t>
      </w:r>
    </w:p>
    <w:p w:rsidR="00C34509" w:rsidRPr="00C34509" w:rsidRDefault="00C34509" w:rsidP="00D2235D">
      <w:pPr>
        <w:spacing w:line="276" w:lineRule="auto"/>
        <w:ind w:firstLine="708"/>
        <w:jc w:val="both"/>
      </w:pPr>
      <w:r w:rsidRPr="00C34509">
        <w:rPr>
          <w:b/>
        </w:rPr>
        <w:t>По организационно-педагогической работе</w:t>
      </w:r>
      <w:r w:rsidRPr="00C34509">
        <w:t xml:space="preserve"> были проведены консультации для педагогов на темы: «Адаптация дошкольников при поступлении в ДОУ», «Планирование воспитательно-образовательной работы с учетом ФГОС </w:t>
      </w:r>
      <w:proofErr w:type="gramStart"/>
      <w:r w:rsidRPr="00C34509">
        <w:t>ДО</w:t>
      </w:r>
      <w:proofErr w:type="gramEnd"/>
      <w:r w:rsidRPr="00C34509">
        <w:t>», «</w:t>
      </w:r>
      <w:proofErr w:type="gramStart"/>
      <w:r w:rsidRPr="00C34509">
        <w:t>Оформление</w:t>
      </w:r>
      <w:proofErr w:type="gramEnd"/>
      <w:r w:rsidRPr="00C34509">
        <w:t xml:space="preserve"> рабочей документации педагогов», «Использование ИКТ в воспитательно-образовательном процессе в ДОУ», «Агрессивные дети: причины поведения, приемы его коррекции», «Этикет с малых лет. О правилах хорошего тона», «</w:t>
      </w:r>
      <w:proofErr w:type="spellStart"/>
      <w:r w:rsidRPr="00C34509">
        <w:t>Здоровьесберегающие</w:t>
      </w:r>
      <w:proofErr w:type="spellEnd"/>
      <w:r w:rsidRPr="00C34509">
        <w:t xml:space="preserve"> технологии в ДОУ»</w:t>
      </w:r>
      <w:proofErr w:type="gramStart"/>
      <w:r w:rsidRPr="00C34509">
        <w:t>,«</w:t>
      </w:r>
      <w:proofErr w:type="gramEnd"/>
      <w:r w:rsidRPr="00C34509">
        <w:t xml:space="preserve">Развивающая среда для детей дошкольного возраста», «По театрализованным играм», «Взаимодействие родителей по подготовке детей к школе в аспекте ФГОС» и т.д. Организованны консультации специалистов для педагогов и родителей. </w:t>
      </w:r>
      <w:proofErr w:type="gramStart"/>
      <w:r w:rsidRPr="00C34509">
        <w:t>Проведены</w:t>
      </w:r>
      <w:proofErr w:type="gramEnd"/>
      <w:r w:rsidRPr="00C34509">
        <w:t xml:space="preserve"> </w:t>
      </w:r>
      <w:proofErr w:type="spellStart"/>
      <w:r w:rsidRPr="00C34509">
        <w:t>педчасы</w:t>
      </w:r>
      <w:proofErr w:type="spellEnd"/>
      <w:r w:rsidRPr="00C34509">
        <w:t xml:space="preserve"> на тему: «Духовно-нравственное воспитание ребенка», «Профессиональный </w:t>
      </w:r>
      <w:r w:rsidRPr="00C34509">
        <w:lastRenderedPageBreak/>
        <w:t>стандарт педагога», «Ведущие виды деятельности в дошкольном возрасте», «Проектная деятельность», «Инновационные технологии» и т.д.</w:t>
      </w:r>
    </w:p>
    <w:p w:rsidR="00C34509" w:rsidRDefault="00C34509" w:rsidP="00D2235D">
      <w:pPr>
        <w:spacing w:line="276" w:lineRule="auto"/>
        <w:ind w:firstLine="708"/>
        <w:jc w:val="both"/>
      </w:pPr>
      <w:r w:rsidRPr="00C34509">
        <w:t>За период 2015-2016 учебного года  организован и  проведен тематический контроль на темы: «Организация предметно-пространственной развивающей среды в группах МБДОУ», «Проверка календарного планирования педагогов», «Смотр-конкурс и анализ театрализованных уголков в группах и музыкальном зале МБДОУ», «Содержание и организация целевых прогулок», «Организации питания на пищеблоке и формирование культурно-гигиенических навыков воспитанников» и т.д.  По результатам контроля составлены аналитические справки.</w:t>
      </w:r>
    </w:p>
    <w:p w:rsidR="00D2235D" w:rsidRPr="00C34509" w:rsidRDefault="00D2235D" w:rsidP="00D2235D">
      <w:pPr>
        <w:spacing w:line="276" w:lineRule="auto"/>
        <w:ind w:firstLine="708"/>
        <w:jc w:val="both"/>
      </w:pPr>
    </w:p>
    <w:p w:rsidR="00F22FAC" w:rsidRDefault="00F22FAC" w:rsidP="00D2235D">
      <w:pPr>
        <w:spacing w:line="276" w:lineRule="auto"/>
        <w:jc w:val="center"/>
        <w:rPr>
          <w:b/>
        </w:rPr>
      </w:pPr>
    </w:p>
    <w:p w:rsidR="00C34509" w:rsidRDefault="00C34509" w:rsidP="00D2235D">
      <w:pPr>
        <w:spacing w:line="276" w:lineRule="auto"/>
        <w:jc w:val="center"/>
        <w:rPr>
          <w:b/>
        </w:rPr>
      </w:pPr>
      <w:r w:rsidRPr="00C34509">
        <w:rPr>
          <w:b/>
        </w:rPr>
        <w:t xml:space="preserve">Коррекционная работа в </w:t>
      </w:r>
      <w:r w:rsidR="00D2235D">
        <w:rPr>
          <w:b/>
        </w:rPr>
        <w:t>МБ</w:t>
      </w:r>
      <w:r w:rsidRPr="00C34509">
        <w:rPr>
          <w:b/>
        </w:rPr>
        <w:t>ДОУ</w:t>
      </w:r>
    </w:p>
    <w:p w:rsidR="00D2235D" w:rsidRPr="00C34509" w:rsidRDefault="00D2235D" w:rsidP="00D2235D">
      <w:pPr>
        <w:spacing w:line="276" w:lineRule="auto"/>
        <w:jc w:val="center"/>
        <w:rPr>
          <w:b/>
        </w:rPr>
      </w:pPr>
    </w:p>
    <w:p w:rsidR="00C34509" w:rsidRPr="00C34509" w:rsidRDefault="00C34509" w:rsidP="00C34509">
      <w:pPr>
        <w:spacing w:line="276" w:lineRule="auto"/>
        <w:jc w:val="both"/>
      </w:pPr>
      <w:r w:rsidRPr="00C34509">
        <w:tab/>
        <w:t xml:space="preserve">В </w:t>
      </w:r>
      <w:r w:rsidR="00D2235D">
        <w:t>МБ</w:t>
      </w:r>
      <w:r w:rsidRPr="00C34509">
        <w:t xml:space="preserve">ДОУ 15 детей посещают  группу компенсирующей направленности для детей с тяжелыми нарушениями речи. Логопедическая помощь детям с нарушениями речи осуществляется комплексно и направлена на взаимосвязанное формирование всех компонентов речевой системы: лексики, грамматики, звукопроизношения. Большое значение имеет развитие правильной речи. В системе проводилась работа в группах компенсирующей направленности по развитию фонематического слуха, звуковой культуры речи, обогащению словаря, развитию связной речи. 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ab/>
        <w:t xml:space="preserve">В </w:t>
      </w:r>
      <w:r w:rsidR="00D2235D">
        <w:t>МБ</w:t>
      </w:r>
      <w:r w:rsidRPr="00C34509">
        <w:t xml:space="preserve">ДОУ работает психолого-медико-педагогическая комиссия. Заключен договор с  </w:t>
      </w:r>
      <w:proofErr w:type="spellStart"/>
      <w:r w:rsidRPr="00C34509">
        <w:t>ЦДиК</w:t>
      </w:r>
      <w:proofErr w:type="spellEnd"/>
      <w:r w:rsidRPr="00C34509">
        <w:t xml:space="preserve"> г. Выборга. Дошкольный возраст – наиболее благоприятное время для преодоления нарушений речи и других нарушений. Решаем проблемы, профессионально осмысливая ряд задач преемственности содержания, форм, методов, системы взаимоотношений, развивающей и коррекционной среды. 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ab/>
        <w:t>Выявилась потребность в инновациях, поисках эффективных методов и приемов коррекционно-развивающей работы с детьми, имеющими проблемы развития. В связи с этим  была утверждена программа:  Клуб заботливых родителей и ответственных педагогов (коррекционное направление) «Учимся говорить красиво». Цель: В рамках преемственности (родители, педагоги, дети) способствовать эффективной, качественной подготовке ребенка к школе, проведению коррекционной работы с детьми, формированию интегративных качеств личности дошкольника, развитию универсальных способностей, дающих ребенку ключ к успешной самореализации в быстро меняющемся мире. Помощь оказывалась всем участникам образовательного процесса.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ab/>
        <w:t xml:space="preserve">Работа за год принесла свои плоды. Дети стали более раскрепощенные, результативность речевого развития стала намного эффективнее и совместная проектная работа тесно сплотила педагогический, детский и родительский коллектив. 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ab/>
        <w:t>В группах компенсирующей направленности богатая развивающая среда, созданная с помощью администрации, педагогов и родителей. Для детей обеспечена возможность контактировать со сверстниками, свободно обсуждать интересующие их вопросы, удовлетворять потребности в самовыражении, творчестве. В марте 2016г. в  группе компенсирующей направленности для детей с тяжелыми нарушениями речи была установлена интерактивная доска с ноутбуком, на которой могут работать сразу 4 и  более ребенка.</w:t>
      </w:r>
    </w:p>
    <w:p w:rsidR="00C34509" w:rsidRPr="00C34509" w:rsidRDefault="00C34509" w:rsidP="00D2235D">
      <w:pPr>
        <w:spacing w:line="276" w:lineRule="auto"/>
        <w:ind w:firstLine="708"/>
        <w:jc w:val="both"/>
      </w:pPr>
      <w:r w:rsidRPr="00C34509">
        <w:rPr>
          <w:b/>
        </w:rPr>
        <w:lastRenderedPageBreak/>
        <w:t>Работа с родителями:</w:t>
      </w:r>
      <w:r w:rsidRPr="00C34509">
        <w:t xml:space="preserve"> в каждой возрастной группе в течение года прошло по 3-4  прошли родительских собрания, 25 сентябр</w:t>
      </w:r>
      <w:proofErr w:type="gramStart"/>
      <w:r w:rsidRPr="00C34509">
        <w:t>я-</w:t>
      </w:r>
      <w:proofErr w:type="gramEnd"/>
      <w:r w:rsidRPr="00C34509">
        <w:t xml:space="preserve"> </w:t>
      </w:r>
      <w:proofErr w:type="spellStart"/>
      <w:r w:rsidRPr="00C34509">
        <w:t>общесадовое</w:t>
      </w:r>
      <w:proofErr w:type="spellEnd"/>
      <w:r w:rsidRPr="00C34509">
        <w:t xml:space="preserve"> собрание на тему: «Преемственность в работе с родителями в контексте требований ФГОС с целью повышения качества образования ребенка».</w:t>
      </w:r>
    </w:p>
    <w:p w:rsidR="00C34509" w:rsidRPr="00C34509" w:rsidRDefault="00C34509" w:rsidP="00D2235D">
      <w:pPr>
        <w:spacing w:line="276" w:lineRule="auto"/>
        <w:ind w:firstLine="708"/>
        <w:jc w:val="both"/>
      </w:pPr>
      <w:r w:rsidRPr="00C34509">
        <w:t>Проводится постоянная работа по вовлечению родителей воспитанников в спортивно-досуговую и творческую деятельность МБДОУ. Родители  принимают  активное участие в тематических неделях, праздниках, развлечениях, в постановках и проведении театрализованных сказок и спектаклей, в конкурсах, выставках, в семейных посиделках, в изготовлении костюмов и атрибутов к праздникам, в благоустройстве территории детского сада, покраске спортивного оборудования, в посадке цветников и деревьев и т.д.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 xml:space="preserve"> </w:t>
      </w:r>
      <w:r w:rsidR="00D2235D">
        <w:tab/>
      </w:r>
      <w:r w:rsidRPr="00C34509">
        <w:t>Для родителей  проведены консультации на тему:  «Адаптация детей раннего возраста», «Как провести  семейные праздники?», «Домашний театр»,  «Повышение роли отца в семье», «О здоровом образе жизни»,  «Агрессивные дети», «Психологическая готовность детей к школе», «Как правильно спланировать свой отпуск» и т.д. Родители являются полноправными участниками образовательных отношений.</w:t>
      </w:r>
    </w:p>
    <w:p w:rsidR="00C34509" w:rsidRPr="00C34509" w:rsidRDefault="00C34509" w:rsidP="00C34509">
      <w:pPr>
        <w:spacing w:line="276" w:lineRule="auto"/>
        <w:jc w:val="both"/>
      </w:pPr>
      <w:r w:rsidRPr="00C34509">
        <w:t xml:space="preserve"> </w:t>
      </w:r>
      <w:r w:rsidR="00D2235D">
        <w:tab/>
      </w:r>
      <w:r w:rsidRPr="00C34509">
        <w:t xml:space="preserve">Актуальной  задачей является индивидуальная работа с семьей, дифференцированный подход к семьям разного типа, забота о том, чтобы не упустить из поля зрения и влияния специалистов не только трудные, но и не благополучные в каких-то конкретных, но важных вопросах семьи. </w:t>
      </w:r>
    </w:p>
    <w:p w:rsidR="00C34509" w:rsidRPr="00C34509" w:rsidRDefault="00C34509" w:rsidP="00C34509">
      <w:pPr>
        <w:spacing w:line="276" w:lineRule="auto"/>
        <w:jc w:val="both"/>
        <w:rPr>
          <w:b/>
        </w:rPr>
      </w:pPr>
    </w:p>
    <w:p w:rsidR="00876D82" w:rsidRDefault="00876D82" w:rsidP="00876D82">
      <w:pPr>
        <w:rPr>
          <w:b/>
        </w:rPr>
      </w:pPr>
    </w:p>
    <w:p w:rsidR="00876D82" w:rsidRDefault="00876D82" w:rsidP="00876D82">
      <w:pPr>
        <w:jc w:val="center"/>
        <w:rPr>
          <w:b/>
        </w:rPr>
      </w:pPr>
      <w:r w:rsidRPr="00410F35">
        <w:rPr>
          <w:b/>
        </w:rPr>
        <w:t xml:space="preserve">Диагностика </w:t>
      </w:r>
      <w:r>
        <w:rPr>
          <w:b/>
        </w:rPr>
        <w:t>педагогического процесса дошкольной образовательной деятельности</w:t>
      </w:r>
    </w:p>
    <w:p w:rsidR="00876D82" w:rsidRDefault="00876D82" w:rsidP="00876D82">
      <w:pPr>
        <w:jc w:val="center"/>
        <w:rPr>
          <w:b/>
        </w:rPr>
      </w:pPr>
      <w:r>
        <w:rPr>
          <w:b/>
        </w:rPr>
        <w:t>(в соответствии с ФГОС)  Н</w:t>
      </w:r>
      <w:r w:rsidRPr="00410F35">
        <w:rPr>
          <w:b/>
        </w:rPr>
        <w:t>ачало</w:t>
      </w:r>
      <w:r>
        <w:rPr>
          <w:b/>
        </w:rPr>
        <w:t xml:space="preserve"> учебного</w:t>
      </w:r>
      <w:r w:rsidRPr="00410F35">
        <w:rPr>
          <w:b/>
        </w:rPr>
        <w:t xml:space="preserve"> 2015 года </w:t>
      </w:r>
      <w:r>
        <w:rPr>
          <w:b/>
        </w:rPr>
        <w:t>–</w:t>
      </w:r>
      <w:r w:rsidRPr="00410F35">
        <w:rPr>
          <w:b/>
        </w:rPr>
        <w:t xml:space="preserve"> </w:t>
      </w:r>
      <w:r>
        <w:rPr>
          <w:b/>
        </w:rPr>
        <w:t>сентябрь</w:t>
      </w:r>
    </w:p>
    <w:p w:rsidR="00876D82" w:rsidRDefault="00876D82" w:rsidP="00876D82">
      <w:pPr>
        <w:rPr>
          <w:b/>
        </w:rPr>
      </w:pPr>
    </w:p>
    <w:p w:rsidR="00876D82" w:rsidRPr="00410F35" w:rsidRDefault="00876D82" w:rsidP="00876D82">
      <w:pPr>
        <w:rPr>
          <w:b/>
        </w:rPr>
      </w:pPr>
    </w:p>
    <w:tbl>
      <w:tblPr>
        <w:tblStyle w:val="a8"/>
        <w:tblW w:w="11057" w:type="dxa"/>
        <w:tblInd w:w="-1026" w:type="dxa"/>
        <w:tblLook w:val="04A0"/>
      </w:tblPr>
      <w:tblGrid>
        <w:gridCol w:w="1021"/>
        <w:gridCol w:w="1257"/>
        <w:gridCol w:w="1923"/>
        <w:gridCol w:w="1856"/>
        <w:gridCol w:w="1495"/>
        <w:gridCol w:w="1881"/>
        <w:gridCol w:w="1624"/>
      </w:tblGrid>
      <w:tr w:rsidR="00876D82" w:rsidTr="00876D82">
        <w:tc>
          <w:tcPr>
            <w:tcW w:w="929" w:type="dxa"/>
          </w:tcPr>
          <w:p w:rsidR="00876D82" w:rsidRDefault="00876D82" w:rsidP="004C188B">
            <w:pPr>
              <w:jc w:val="center"/>
            </w:pPr>
            <w:r>
              <w:t>Группа</w:t>
            </w:r>
          </w:p>
        </w:tc>
        <w:tc>
          <w:tcPr>
            <w:tcW w:w="1257" w:type="dxa"/>
          </w:tcPr>
          <w:p w:rsidR="00876D82" w:rsidRDefault="00876D82" w:rsidP="004C188B">
            <w:pPr>
              <w:jc w:val="center"/>
            </w:pPr>
            <w:r>
              <w:t>Возраст</w:t>
            </w:r>
          </w:p>
        </w:tc>
        <w:tc>
          <w:tcPr>
            <w:tcW w:w="1927" w:type="dxa"/>
          </w:tcPr>
          <w:p w:rsidR="00876D82" w:rsidRDefault="00876D82" w:rsidP="004C188B">
            <w:pPr>
              <w:jc w:val="center"/>
            </w:pPr>
            <w:r>
              <w:t>«Социально-коммуникативное развитие»,</w:t>
            </w:r>
          </w:p>
          <w:p w:rsidR="00876D82" w:rsidRDefault="00876D82" w:rsidP="004C188B">
            <w:pPr>
              <w:jc w:val="center"/>
            </w:pPr>
            <w:r>
              <w:t>уровень %</w:t>
            </w:r>
          </w:p>
        </w:tc>
        <w:tc>
          <w:tcPr>
            <w:tcW w:w="1861" w:type="dxa"/>
          </w:tcPr>
          <w:p w:rsidR="00876D82" w:rsidRDefault="00876D82" w:rsidP="004C188B">
            <w:pPr>
              <w:jc w:val="center"/>
            </w:pPr>
            <w:r>
              <w:t>«Познавательное</w:t>
            </w:r>
          </w:p>
          <w:p w:rsidR="00876D82" w:rsidRDefault="00876D82" w:rsidP="004C188B">
            <w:pPr>
              <w:jc w:val="center"/>
            </w:pPr>
            <w:r>
              <w:t>развитие»,</w:t>
            </w:r>
          </w:p>
          <w:p w:rsidR="00876D82" w:rsidRDefault="00876D82" w:rsidP="004C188B">
            <w:pPr>
              <w:jc w:val="center"/>
            </w:pPr>
            <w:r>
              <w:t>уровень %</w:t>
            </w:r>
          </w:p>
        </w:tc>
        <w:tc>
          <w:tcPr>
            <w:tcW w:w="1546" w:type="dxa"/>
          </w:tcPr>
          <w:p w:rsidR="00876D82" w:rsidRDefault="00876D82" w:rsidP="004C188B">
            <w:pPr>
              <w:jc w:val="center"/>
            </w:pPr>
            <w:r>
              <w:t>«Речевое развитие»,</w:t>
            </w:r>
          </w:p>
          <w:p w:rsidR="00876D82" w:rsidRDefault="00876D82" w:rsidP="004C188B">
            <w:pPr>
              <w:jc w:val="center"/>
            </w:pPr>
            <w:r>
              <w:t>уровень %</w:t>
            </w:r>
          </w:p>
        </w:tc>
        <w:tc>
          <w:tcPr>
            <w:tcW w:w="1881" w:type="dxa"/>
          </w:tcPr>
          <w:p w:rsidR="00876D82" w:rsidRDefault="00876D82" w:rsidP="004C188B">
            <w:pPr>
              <w:jc w:val="center"/>
            </w:pPr>
            <w:r>
              <w:t>«Художественно-эстетическое развитие»,</w:t>
            </w:r>
          </w:p>
          <w:p w:rsidR="00876D82" w:rsidRDefault="00876D82" w:rsidP="004C188B">
            <w:pPr>
              <w:jc w:val="center"/>
            </w:pPr>
            <w:r>
              <w:t>уровень %</w:t>
            </w:r>
          </w:p>
        </w:tc>
        <w:tc>
          <w:tcPr>
            <w:tcW w:w="1656" w:type="dxa"/>
          </w:tcPr>
          <w:p w:rsidR="00876D82" w:rsidRDefault="00876D82" w:rsidP="004C188B">
            <w:pPr>
              <w:jc w:val="center"/>
            </w:pPr>
            <w:r>
              <w:t>«Физическое развитие»,</w:t>
            </w:r>
          </w:p>
          <w:p w:rsidR="00876D82" w:rsidRDefault="00876D82" w:rsidP="004C188B">
            <w:pPr>
              <w:jc w:val="center"/>
            </w:pPr>
            <w:r>
              <w:t>уровень %</w:t>
            </w:r>
          </w:p>
        </w:tc>
      </w:tr>
      <w:tr w:rsidR="00876D82" w:rsidTr="00876D82">
        <w:tc>
          <w:tcPr>
            <w:tcW w:w="929" w:type="dxa"/>
          </w:tcPr>
          <w:p w:rsidR="00876D82" w:rsidRDefault="00876D82" w:rsidP="004C188B">
            <w:r>
              <w:t>Группа №2, №3</w:t>
            </w:r>
          </w:p>
        </w:tc>
        <w:tc>
          <w:tcPr>
            <w:tcW w:w="1257" w:type="dxa"/>
          </w:tcPr>
          <w:p w:rsidR="00876D82" w:rsidRDefault="00876D82" w:rsidP="004C188B">
            <w:r>
              <w:t>ранний</w:t>
            </w:r>
          </w:p>
        </w:tc>
        <w:tc>
          <w:tcPr>
            <w:tcW w:w="1927" w:type="dxa"/>
          </w:tcPr>
          <w:p w:rsidR="00876D82" w:rsidRDefault="00876D82" w:rsidP="004C188B">
            <w:r>
              <w:t>высокий-20%</w:t>
            </w:r>
          </w:p>
          <w:p w:rsidR="00876D82" w:rsidRDefault="00876D82" w:rsidP="004C188B">
            <w:r>
              <w:t>средний-20%</w:t>
            </w:r>
          </w:p>
          <w:p w:rsidR="00876D82" w:rsidRDefault="00876D82" w:rsidP="004C188B">
            <w:r>
              <w:t>низкий- 60%</w:t>
            </w:r>
          </w:p>
        </w:tc>
        <w:tc>
          <w:tcPr>
            <w:tcW w:w="1861" w:type="dxa"/>
          </w:tcPr>
          <w:p w:rsidR="00876D82" w:rsidRDefault="00876D82" w:rsidP="004C188B">
            <w:r>
              <w:t>высокий-8%</w:t>
            </w:r>
          </w:p>
          <w:p w:rsidR="00876D82" w:rsidRDefault="00876D82" w:rsidP="004C188B">
            <w:r>
              <w:t>средний-24%</w:t>
            </w:r>
          </w:p>
          <w:p w:rsidR="00876D82" w:rsidRDefault="00876D82" w:rsidP="004C188B">
            <w:r>
              <w:t>низкий- 68%</w:t>
            </w:r>
          </w:p>
        </w:tc>
        <w:tc>
          <w:tcPr>
            <w:tcW w:w="1546" w:type="dxa"/>
          </w:tcPr>
          <w:p w:rsidR="00876D82" w:rsidRDefault="00876D82" w:rsidP="004C188B">
            <w:r>
              <w:t>высокий-15%</w:t>
            </w:r>
          </w:p>
          <w:p w:rsidR="00876D82" w:rsidRDefault="00876D82" w:rsidP="004C188B">
            <w:r>
              <w:t>средний-15%</w:t>
            </w:r>
          </w:p>
          <w:p w:rsidR="00876D82" w:rsidRDefault="00876D82" w:rsidP="004C188B">
            <w:r>
              <w:t>низкий- 70%</w:t>
            </w:r>
          </w:p>
        </w:tc>
        <w:tc>
          <w:tcPr>
            <w:tcW w:w="1881" w:type="dxa"/>
          </w:tcPr>
          <w:p w:rsidR="00876D82" w:rsidRDefault="00876D82" w:rsidP="004C188B">
            <w:r>
              <w:t>высокий-20%</w:t>
            </w:r>
          </w:p>
          <w:p w:rsidR="00876D82" w:rsidRDefault="00876D82" w:rsidP="004C188B">
            <w:r>
              <w:t>средний-33%</w:t>
            </w:r>
          </w:p>
          <w:p w:rsidR="00876D82" w:rsidRDefault="00876D82" w:rsidP="004C188B">
            <w:r>
              <w:t>низкий- 47%</w:t>
            </w:r>
          </w:p>
        </w:tc>
        <w:tc>
          <w:tcPr>
            <w:tcW w:w="1656" w:type="dxa"/>
          </w:tcPr>
          <w:p w:rsidR="00876D82" w:rsidRDefault="00876D82" w:rsidP="004C188B">
            <w:r>
              <w:t>высокий-10%</w:t>
            </w:r>
          </w:p>
          <w:p w:rsidR="00876D82" w:rsidRDefault="00876D82" w:rsidP="004C188B">
            <w:r>
              <w:t>средний-70%</w:t>
            </w:r>
          </w:p>
          <w:p w:rsidR="00876D82" w:rsidRDefault="00876D82" w:rsidP="004C188B">
            <w:r>
              <w:t>низкий- 20%</w:t>
            </w:r>
          </w:p>
        </w:tc>
      </w:tr>
      <w:tr w:rsidR="00876D82" w:rsidTr="00876D82">
        <w:tc>
          <w:tcPr>
            <w:tcW w:w="929" w:type="dxa"/>
          </w:tcPr>
          <w:p w:rsidR="00876D82" w:rsidRDefault="00876D82" w:rsidP="004C188B">
            <w:r>
              <w:t>Группа №7,</w:t>
            </w:r>
          </w:p>
          <w:p w:rsidR="00876D82" w:rsidRDefault="00876D82" w:rsidP="004C188B">
            <w:r>
              <w:t>№12</w:t>
            </w:r>
          </w:p>
        </w:tc>
        <w:tc>
          <w:tcPr>
            <w:tcW w:w="1257" w:type="dxa"/>
          </w:tcPr>
          <w:p w:rsidR="00876D82" w:rsidRDefault="00876D82" w:rsidP="004C188B">
            <w:r>
              <w:t>младший</w:t>
            </w:r>
          </w:p>
        </w:tc>
        <w:tc>
          <w:tcPr>
            <w:tcW w:w="1927" w:type="dxa"/>
          </w:tcPr>
          <w:p w:rsidR="00876D82" w:rsidRDefault="00876D82" w:rsidP="004C188B">
            <w:r>
              <w:t>высокий-32%</w:t>
            </w:r>
          </w:p>
          <w:p w:rsidR="00876D82" w:rsidRDefault="00876D82" w:rsidP="004C188B">
            <w:r>
              <w:t>средний-60%</w:t>
            </w:r>
          </w:p>
          <w:p w:rsidR="00876D82" w:rsidRDefault="00876D82" w:rsidP="004C188B">
            <w:r>
              <w:t>низкий- 8%</w:t>
            </w:r>
          </w:p>
        </w:tc>
        <w:tc>
          <w:tcPr>
            <w:tcW w:w="1861" w:type="dxa"/>
          </w:tcPr>
          <w:p w:rsidR="00876D82" w:rsidRDefault="00876D82" w:rsidP="004C188B">
            <w:r>
              <w:t>высокий-65%</w:t>
            </w:r>
          </w:p>
          <w:p w:rsidR="00876D82" w:rsidRDefault="00876D82" w:rsidP="004C188B">
            <w:r>
              <w:t>средний-27%</w:t>
            </w:r>
          </w:p>
          <w:p w:rsidR="00876D82" w:rsidRDefault="00876D82" w:rsidP="004C188B">
            <w:r>
              <w:t>низкий- 8%</w:t>
            </w:r>
          </w:p>
        </w:tc>
        <w:tc>
          <w:tcPr>
            <w:tcW w:w="1546" w:type="dxa"/>
          </w:tcPr>
          <w:p w:rsidR="00876D82" w:rsidRDefault="00876D82" w:rsidP="004C188B">
            <w:r>
              <w:t>высокий-53%</w:t>
            </w:r>
          </w:p>
          <w:p w:rsidR="00876D82" w:rsidRDefault="00876D82" w:rsidP="004C188B">
            <w:r>
              <w:t>средний-32%</w:t>
            </w:r>
          </w:p>
          <w:p w:rsidR="00876D82" w:rsidRDefault="00876D82" w:rsidP="004C188B">
            <w:r>
              <w:t>низкий-15 %</w:t>
            </w:r>
          </w:p>
        </w:tc>
        <w:tc>
          <w:tcPr>
            <w:tcW w:w="1881" w:type="dxa"/>
          </w:tcPr>
          <w:p w:rsidR="00876D82" w:rsidRDefault="00876D82" w:rsidP="004C188B">
            <w:r>
              <w:t>высокий-40%</w:t>
            </w:r>
          </w:p>
          <w:p w:rsidR="00876D82" w:rsidRDefault="00876D82" w:rsidP="004C188B">
            <w:r>
              <w:t>средний-55%</w:t>
            </w:r>
          </w:p>
          <w:p w:rsidR="00876D82" w:rsidRDefault="00876D82" w:rsidP="004C188B">
            <w:r>
              <w:t>низкий-5 %</w:t>
            </w:r>
          </w:p>
        </w:tc>
        <w:tc>
          <w:tcPr>
            <w:tcW w:w="1656" w:type="dxa"/>
          </w:tcPr>
          <w:p w:rsidR="00876D82" w:rsidRDefault="00876D82" w:rsidP="004C188B">
            <w:r>
              <w:t>высокий-38%</w:t>
            </w:r>
          </w:p>
          <w:p w:rsidR="00876D82" w:rsidRDefault="00876D82" w:rsidP="004C188B">
            <w:r>
              <w:t>средний-57%</w:t>
            </w:r>
          </w:p>
          <w:p w:rsidR="00876D82" w:rsidRDefault="00876D82" w:rsidP="004C188B">
            <w:r>
              <w:t>низкий- 5%</w:t>
            </w:r>
          </w:p>
        </w:tc>
      </w:tr>
      <w:tr w:rsidR="00876D82" w:rsidTr="00876D82">
        <w:tc>
          <w:tcPr>
            <w:tcW w:w="929" w:type="dxa"/>
          </w:tcPr>
          <w:p w:rsidR="00876D82" w:rsidRDefault="00876D82" w:rsidP="004C188B">
            <w:r>
              <w:t>Группа №11</w:t>
            </w:r>
          </w:p>
        </w:tc>
        <w:tc>
          <w:tcPr>
            <w:tcW w:w="1257" w:type="dxa"/>
          </w:tcPr>
          <w:p w:rsidR="00876D82" w:rsidRDefault="00876D82" w:rsidP="004C188B">
            <w:r>
              <w:t>средний</w:t>
            </w:r>
          </w:p>
        </w:tc>
        <w:tc>
          <w:tcPr>
            <w:tcW w:w="1927" w:type="dxa"/>
          </w:tcPr>
          <w:p w:rsidR="00876D82" w:rsidRDefault="00876D82" w:rsidP="004C188B">
            <w:r>
              <w:t>высокий-0%</w:t>
            </w:r>
          </w:p>
          <w:p w:rsidR="00876D82" w:rsidRDefault="00876D82" w:rsidP="004C188B">
            <w:r>
              <w:t>средний-70%</w:t>
            </w:r>
          </w:p>
          <w:p w:rsidR="00876D82" w:rsidRDefault="00876D82" w:rsidP="004C188B">
            <w:r>
              <w:t>низкий- 30%</w:t>
            </w:r>
          </w:p>
        </w:tc>
        <w:tc>
          <w:tcPr>
            <w:tcW w:w="1861" w:type="dxa"/>
          </w:tcPr>
          <w:p w:rsidR="00876D82" w:rsidRDefault="00876D82" w:rsidP="004C188B">
            <w:r>
              <w:t>высокий-32%</w:t>
            </w:r>
          </w:p>
          <w:p w:rsidR="00876D82" w:rsidRDefault="00876D82" w:rsidP="004C188B">
            <w:r>
              <w:t>средний-60%</w:t>
            </w:r>
          </w:p>
          <w:p w:rsidR="00876D82" w:rsidRDefault="00876D82" w:rsidP="004C188B">
            <w:r>
              <w:t>низкий- 8%</w:t>
            </w:r>
          </w:p>
        </w:tc>
        <w:tc>
          <w:tcPr>
            <w:tcW w:w="1546" w:type="dxa"/>
          </w:tcPr>
          <w:p w:rsidR="00876D82" w:rsidRDefault="00876D82" w:rsidP="004C188B">
            <w:r>
              <w:t>высокий-0%</w:t>
            </w:r>
          </w:p>
          <w:p w:rsidR="00876D82" w:rsidRDefault="00876D82" w:rsidP="004C188B">
            <w:r>
              <w:t>средний-57%</w:t>
            </w:r>
          </w:p>
          <w:p w:rsidR="00876D82" w:rsidRDefault="00876D82" w:rsidP="004C188B">
            <w:r>
              <w:t>низкий- 43%</w:t>
            </w:r>
          </w:p>
        </w:tc>
        <w:tc>
          <w:tcPr>
            <w:tcW w:w="1881" w:type="dxa"/>
          </w:tcPr>
          <w:p w:rsidR="00876D82" w:rsidRDefault="00876D82" w:rsidP="004C188B">
            <w:r>
              <w:t>высокий-5%</w:t>
            </w:r>
          </w:p>
          <w:p w:rsidR="00876D82" w:rsidRDefault="00876D82" w:rsidP="004C188B">
            <w:r>
              <w:t>средний-78%</w:t>
            </w:r>
          </w:p>
          <w:p w:rsidR="00876D82" w:rsidRDefault="00876D82" w:rsidP="004C188B">
            <w:r>
              <w:t>низкий- 17%</w:t>
            </w:r>
          </w:p>
        </w:tc>
        <w:tc>
          <w:tcPr>
            <w:tcW w:w="1656" w:type="dxa"/>
          </w:tcPr>
          <w:p w:rsidR="00876D82" w:rsidRDefault="00876D82" w:rsidP="004C188B">
            <w:r>
              <w:t>высокий-18%</w:t>
            </w:r>
          </w:p>
          <w:p w:rsidR="00876D82" w:rsidRDefault="00876D82" w:rsidP="004C188B">
            <w:r>
              <w:t>средний-78%</w:t>
            </w:r>
          </w:p>
          <w:p w:rsidR="00876D82" w:rsidRDefault="00876D82" w:rsidP="004C188B">
            <w:r>
              <w:t>низкий- 4%</w:t>
            </w:r>
          </w:p>
        </w:tc>
      </w:tr>
      <w:tr w:rsidR="00876D82" w:rsidTr="00876D82">
        <w:tc>
          <w:tcPr>
            <w:tcW w:w="929" w:type="dxa"/>
          </w:tcPr>
          <w:p w:rsidR="00876D82" w:rsidRDefault="00876D82" w:rsidP="004C188B">
            <w:r>
              <w:t>Группа №1,№9</w:t>
            </w:r>
          </w:p>
        </w:tc>
        <w:tc>
          <w:tcPr>
            <w:tcW w:w="1257" w:type="dxa"/>
          </w:tcPr>
          <w:p w:rsidR="00876D82" w:rsidRDefault="00876D82" w:rsidP="004C188B">
            <w:r>
              <w:t>старший</w:t>
            </w:r>
          </w:p>
        </w:tc>
        <w:tc>
          <w:tcPr>
            <w:tcW w:w="1927" w:type="dxa"/>
          </w:tcPr>
          <w:p w:rsidR="00876D82" w:rsidRDefault="00876D82" w:rsidP="004C188B">
            <w:r>
              <w:t>высокий-45%</w:t>
            </w:r>
          </w:p>
          <w:p w:rsidR="00876D82" w:rsidRDefault="00876D82" w:rsidP="004C188B">
            <w:r>
              <w:t>средний47-%</w:t>
            </w:r>
          </w:p>
          <w:p w:rsidR="00876D82" w:rsidRDefault="00876D82" w:rsidP="004C188B">
            <w:r>
              <w:t>низкий- 8%</w:t>
            </w:r>
          </w:p>
        </w:tc>
        <w:tc>
          <w:tcPr>
            <w:tcW w:w="1861" w:type="dxa"/>
          </w:tcPr>
          <w:p w:rsidR="00876D82" w:rsidRDefault="00876D82" w:rsidP="004C188B">
            <w:r>
              <w:t>высокий-40%</w:t>
            </w:r>
          </w:p>
          <w:p w:rsidR="00876D82" w:rsidRDefault="00876D82" w:rsidP="004C188B">
            <w:r>
              <w:t>средний-50%</w:t>
            </w:r>
          </w:p>
          <w:p w:rsidR="00876D82" w:rsidRDefault="00876D82" w:rsidP="004C188B">
            <w:r>
              <w:t>низкий- 10%</w:t>
            </w:r>
          </w:p>
        </w:tc>
        <w:tc>
          <w:tcPr>
            <w:tcW w:w="1546" w:type="dxa"/>
          </w:tcPr>
          <w:p w:rsidR="00876D82" w:rsidRDefault="00876D82" w:rsidP="004C188B">
            <w:r>
              <w:t>высокий-25%</w:t>
            </w:r>
          </w:p>
          <w:p w:rsidR="00876D82" w:rsidRDefault="00876D82" w:rsidP="004C188B">
            <w:r>
              <w:t>средний-70%</w:t>
            </w:r>
          </w:p>
          <w:p w:rsidR="00876D82" w:rsidRDefault="00876D82" w:rsidP="004C188B">
            <w:r>
              <w:t>низкий- 15%</w:t>
            </w:r>
          </w:p>
        </w:tc>
        <w:tc>
          <w:tcPr>
            <w:tcW w:w="1881" w:type="dxa"/>
          </w:tcPr>
          <w:p w:rsidR="00876D82" w:rsidRDefault="00876D82" w:rsidP="004C188B">
            <w:r>
              <w:t>высокий-28%</w:t>
            </w:r>
          </w:p>
          <w:p w:rsidR="00876D82" w:rsidRDefault="00876D82" w:rsidP="004C188B">
            <w:r>
              <w:t>средний-54%</w:t>
            </w:r>
          </w:p>
          <w:p w:rsidR="00876D82" w:rsidRDefault="00876D82" w:rsidP="004C188B">
            <w:r>
              <w:t>низкий- 18%</w:t>
            </w:r>
          </w:p>
        </w:tc>
        <w:tc>
          <w:tcPr>
            <w:tcW w:w="1656" w:type="dxa"/>
          </w:tcPr>
          <w:p w:rsidR="00876D82" w:rsidRDefault="00876D82" w:rsidP="004C188B">
            <w:r>
              <w:t>высокий-15%</w:t>
            </w:r>
          </w:p>
          <w:p w:rsidR="00876D82" w:rsidRDefault="00876D82" w:rsidP="004C188B">
            <w:r>
              <w:t>средний-70%</w:t>
            </w:r>
          </w:p>
          <w:p w:rsidR="00876D82" w:rsidRDefault="00876D82" w:rsidP="004C188B">
            <w:r>
              <w:t>низкий- 5%</w:t>
            </w:r>
          </w:p>
        </w:tc>
      </w:tr>
      <w:tr w:rsidR="00876D82" w:rsidTr="00876D82">
        <w:tc>
          <w:tcPr>
            <w:tcW w:w="929" w:type="dxa"/>
          </w:tcPr>
          <w:p w:rsidR="00876D82" w:rsidRDefault="00876D82" w:rsidP="004C188B">
            <w:r>
              <w:t>Группа №4,№10</w:t>
            </w:r>
          </w:p>
        </w:tc>
        <w:tc>
          <w:tcPr>
            <w:tcW w:w="1257" w:type="dxa"/>
          </w:tcPr>
          <w:p w:rsidR="00876D82" w:rsidRDefault="00876D82" w:rsidP="004C188B">
            <w:proofErr w:type="spellStart"/>
            <w:proofErr w:type="gramStart"/>
            <w:r>
              <w:t>подготови-тельная</w:t>
            </w:r>
            <w:proofErr w:type="spellEnd"/>
            <w:proofErr w:type="gramEnd"/>
            <w:r>
              <w:t xml:space="preserve"> группа</w:t>
            </w:r>
          </w:p>
        </w:tc>
        <w:tc>
          <w:tcPr>
            <w:tcW w:w="1927" w:type="dxa"/>
          </w:tcPr>
          <w:p w:rsidR="00876D82" w:rsidRDefault="00876D82" w:rsidP="004C188B">
            <w:r>
              <w:t>высокий-32%</w:t>
            </w:r>
          </w:p>
          <w:p w:rsidR="00876D82" w:rsidRDefault="00876D82" w:rsidP="004C188B">
            <w:r>
              <w:t>средний-63%</w:t>
            </w:r>
          </w:p>
          <w:p w:rsidR="00876D82" w:rsidRDefault="00876D82" w:rsidP="004C188B">
            <w:r>
              <w:t>низкий- 5%</w:t>
            </w:r>
          </w:p>
        </w:tc>
        <w:tc>
          <w:tcPr>
            <w:tcW w:w="1861" w:type="dxa"/>
          </w:tcPr>
          <w:p w:rsidR="00876D82" w:rsidRDefault="00876D82" w:rsidP="004C188B">
            <w:r>
              <w:t>высокий-21%</w:t>
            </w:r>
          </w:p>
          <w:p w:rsidR="00876D82" w:rsidRDefault="00876D82" w:rsidP="004C188B">
            <w:r>
              <w:t>средний-70%</w:t>
            </w:r>
          </w:p>
          <w:p w:rsidR="00876D82" w:rsidRDefault="00876D82" w:rsidP="004C188B">
            <w:r>
              <w:t>низкий- 9%</w:t>
            </w:r>
          </w:p>
        </w:tc>
        <w:tc>
          <w:tcPr>
            <w:tcW w:w="1546" w:type="dxa"/>
          </w:tcPr>
          <w:p w:rsidR="00876D82" w:rsidRDefault="00876D82" w:rsidP="004C188B">
            <w:r>
              <w:t>высокий-13%</w:t>
            </w:r>
          </w:p>
          <w:p w:rsidR="00876D82" w:rsidRDefault="00876D82" w:rsidP="004C188B">
            <w:r>
              <w:t>средний-55%</w:t>
            </w:r>
          </w:p>
          <w:p w:rsidR="00876D82" w:rsidRDefault="00876D82" w:rsidP="004C188B">
            <w:r>
              <w:t>низкий- 32%</w:t>
            </w:r>
          </w:p>
        </w:tc>
        <w:tc>
          <w:tcPr>
            <w:tcW w:w="1881" w:type="dxa"/>
          </w:tcPr>
          <w:p w:rsidR="00876D82" w:rsidRDefault="00876D82" w:rsidP="004C188B">
            <w:r>
              <w:t>высокий-11%</w:t>
            </w:r>
          </w:p>
          <w:p w:rsidR="00876D82" w:rsidRDefault="00876D82" w:rsidP="004C188B">
            <w:r>
              <w:t>средний-80%</w:t>
            </w:r>
          </w:p>
          <w:p w:rsidR="00876D82" w:rsidRDefault="00876D82" w:rsidP="004C188B">
            <w:r>
              <w:t>низкий- 9%</w:t>
            </w:r>
          </w:p>
        </w:tc>
        <w:tc>
          <w:tcPr>
            <w:tcW w:w="1656" w:type="dxa"/>
          </w:tcPr>
          <w:p w:rsidR="00876D82" w:rsidRDefault="00876D82" w:rsidP="004C188B">
            <w:r>
              <w:t>высокий-15%</w:t>
            </w:r>
          </w:p>
          <w:p w:rsidR="00876D82" w:rsidRDefault="00876D82" w:rsidP="004C188B">
            <w:r>
              <w:t>средний-70%</w:t>
            </w:r>
          </w:p>
          <w:p w:rsidR="00876D82" w:rsidRDefault="00876D82" w:rsidP="004C188B">
            <w:r>
              <w:t>низкий- 15%</w:t>
            </w:r>
          </w:p>
        </w:tc>
      </w:tr>
    </w:tbl>
    <w:p w:rsidR="00876D82" w:rsidRDefault="00876D82" w:rsidP="00876D82">
      <w:pPr>
        <w:rPr>
          <w:b/>
        </w:rPr>
      </w:pPr>
    </w:p>
    <w:p w:rsidR="00C3652F" w:rsidRDefault="00C3652F" w:rsidP="00876D82">
      <w:pPr>
        <w:jc w:val="center"/>
        <w:rPr>
          <w:b/>
        </w:rPr>
      </w:pPr>
    </w:p>
    <w:p w:rsidR="00C3652F" w:rsidRDefault="00C3652F" w:rsidP="00876D82">
      <w:pPr>
        <w:jc w:val="center"/>
        <w:rPr>
          <w:b/>
        </w:rPr>
      </w:pPr>
    </w:p>
    <w:p w:rsidR="00C3652F" w:rsidRDefault="00C3652F" w:rsidP="00876D82">
      <w:pPr>
        <w:jc w:val="center"/>
        <w:rPr>
          <w:b/>
        </w:rPr>
      </w:pPr>
    </w:p>
    <w:p w:rsidR="00876D82" w:rsidRDefault="00876D82" w:rsidP="00876D82">
      <w:pPr>
        <w:jc w:val="center"/>
        <w:rPr>
          <w:b/>
        </w:rPr>
      </w:pPr>
      <w:r w:rsidRPr="00410F35">
        <w:rPr>
          <w:b/>
        </w:rPr>
        <w:lastRenderedPageBreak/>
        <w:t xml:space="preserve">Диагностика </w:t>
      </w:r>
      <w:r>
        <w:rPr>
          <w:b/>
        </w:rPr>
        <w:t>педагогического процесса дошкольной образовательной деятельности</w:t>
      </w:r>
    </w:p>
    <w:p w:rsidR="00876D82" w:rsidRDefault="00876D82" w:rsidP="00876D82">
      <w:pPr>
        <w:jc w:val="center"/>
        <w:rPr>
          <w:b/>
        </w:rPr>
      </w:pPr>
      <w:r>
        <w:rPr>
          <w:b/>
        </w:rPr>
        <w:t>(в соответствии с ФГОС) Конец  2016 учебного</w:t>
      </w:r>
      <w:r w:rsidRPr="00410F35">
        <w:rPr>
          <w:b/>
        </w:rPr>
        <w:t xml:space="preserve"> года </w:t>
      </w:r>
      <w:r>
        <w:rPr>
          <w:b/>
        </w:rPr>
        <w:t>–</w:t>
      </w:r>
      <w:r w:rsidRPr="00410F35">
        <w:rPr>
          <w:b/>
        </w:rPr>
        <w:t xml:space="preserve"> </w:t>
      </w:r>
      <w:r>
        <w:rPr>
          <w:b/>
        </w:rPr>
        <w:t>май</w:t>
      </w:r>
    </w:p>
    <w:p w:rsidR="00876D82" w:rsidRDefault="00876D82" w:rsidP="00876D82">
      <w:pPr>
        <w:rPr>
          <w:b/>
        </w:rPr>
      </w:pPr>
    </w:p>
    <w:p w:rsidR="00876D82" w:rsidRPr="00410F35" w:rsidRDefault="00876D82" w:rsidP="00876D82">
      <w:pPr>
        <w:rPr>
          <w:b/>
        </w:rPr>
      </w:pPr>
    </w:p>
    <w:tbl>
      <w:tblPr>
        <w:tblStyle w:val="a8"/>
        <w:tblW w:w="11057" w:type="dxa"/>
        <w:tblInd w:w="-1026" w:type="dxa"/>
        <w:tblLook w:val="04A0"/>
      </w:tblPr>
      <w:tblGrid>
        <w:gridCol w:w="1021"/>
        <w:gridCol w:w="1257"/>
        <w:gridCol w:w="1923"/>
        <w:gridCol w:w="1855"/>
        <w:gridCol w:w="1494"/>
        <w:gridCol w:w="1881"/>
        <w:gridCol w:w="1626"/>
      </w:tblGrid>
      <w:tr w:rsidR="00876D82" w:rsidTr="00876D82">
        <w:tc>
          <w:tcPr>
            <w:tcW w:w="912" w:type="dxa"/>
          </w:tcPr>
          <w:p w:rsidR="00876D82" w:rsidRDefault="00876D82" w:rsidP="004C188B">
            <w:pPr>
              <w:jc w:val="center"/>
            </w:pPr>
            <w:r>
              <w:t>Группа</w:t>
            </w:r>
          </w:p>
        </w:tc>
        <w:tc>
          <w:tcPr>
            <w:tcW w:w="1257" w:type="dxa"/>
          </w:tcPr>
          <w:p w:rsidR="00876D82" w:rsidRDefault="00876D82" w:rsidP="004C188B">
            <w:pPr>
              <w:jc w:val="center"/>
            </w:pPr>
            <w:r>
              <w:t>Возраст</w:t>
            </w:r>
          </w:p>
        </w:tc>
        <w:tc>
          <w:tcPr>
            <w:tcW w:w="1927" w:type="dxa"/>
          </w:tcPr>
          <w:p w:rsidR="00876D82" w:rsidRDefault="00876D82" w:rsidP="004C188B">
            <w:pPr>
              <w:jc w:val="center"/>
            </w:pPr>
            <w:r>
              <w:t>«Социально-коммуникативное развитие»,</w:t>
            </w:r>
          </w:p>
          <w:p w:rsidR="00876D82" w:rsidRDefault="00876D82" w:rsidP="004C188B">
            <w:pPr>
              <w:jc w:val="center"/>
            </w:pPr>
            <w:r>
              <w:t>уровень %</w:t>
            </w:r>
          </w:p>
        </w:tc>
        <w:tc>
          <w:tcPr>
            <w:tcW w:w="1861" w:type="dxa"/>
          </w:tcPr>
          <w:p w:rsidR="00876D82" w:rsidRDefault="00876D82" w:rsidP="004C188B">
            <w:pPr>
              <w:jc w:val="center"/>
            </w:pPr>
            <w:r>
              <w:t>«Познавательное</w:t>
            </w:r>
          </w:p>
          <w:p w:rsidR="00876D82" w:rsidRDefault="00876D82" w:rsidP="004C188B">
            <w:pPr>
              <w:jc w:val="center"/>
            </w:pPr>
            <w:r>
              <w:t>развитие»,</w:t>
            </w:r>
          </w:p>
          <w:p w:rsidR="00876D82" w:rsidRDefault="00876D82" w:rsidP="004C188B">
            <w:pPr>
              <w:jc w:val="center"/>
            </w:pPr>
            <w:r>
              <w:t>уровень %</w:t>
            </w:r>
          </w:p>
        </w:tc>
        <w:tc>
          <w:tcPr>
            <w:tcW w:w="1554" w:type="dxa"/>
          </w:tcPr>
          <w:p w:rsidR="00876D82" w:rsidRDefault="00876D82" w:rsidP="004C188B">
            <w:pPr>
              <w:jc w:val="center"/>
            </w:pPr>
            <w:r>
              <w:t>«Речевое развитие»,</w:t>
            </w:r>
          </w:p>
          <w:p w:rsidR="00876D82" w:rsidRDefault="00876D82" w:rsidP="004C188B">
            <w:pPr>
              <w:jc w:val="center"/>
            </w:pPr>
            <w:r>
              <w:t>уровень %</w:t>
            </w:r>
          </w:p>
        </w:tc>
        <w:tc>
          <w:tcPr>
            <w:tcW w:w="1881" w:type="dxa"/>
          </w:tcPr>
          <w:p w:rsidR="00876D82" w:rsidRDefault="00876D82" w:rsidP="004C188B">
            <w:pPr>
              <w:jc w:val="center"/>
            </w:pPr>
            <w:r>
              <w:t>«Художественно-эстетическое развитие»,</w:t>
            </w:r>
          </w:p>
          <w:p w:rsidR="00876D82" w:rsidRDefault="00876D82" w:rsidP="004C188B">
            <w:pPr>
              <w:jc w:val="center"/>
            </w:pPr>
            <w:proofErr w:type="spellStart"/>
            <w:r>
              <w:t>уровень%</w:t>
            </w:r>
            <w:proofErr w:type="spellEnd"/>
          </w:p>
        </w:tc>
        <w:tc>
          <w:tcPr>
            <w:tcW w:w="1665" w:type="dxa"/>
          </w:tcPr>
          <w:p w:rsidR="00876D82" w:rsidRDefault="00876D82" w:rsidP="004C188B">
            <w:pPr>
              <w:jc w:val="center"/>
            </w:pPr>
            <w:r>
              <w:t>«Физическое развитие»,</w:t>
            </w:r>
          </w:p>
          <w:p w:rsidR="00876D82" w:rsidRDefault="00876D82" w:rsidP="004C188B">
            <w:pPr>
              <w:jc w:val="center"/>
            </w:pPr>
            <w:proofErr w:type="spellStart"/>
            <w:r>
              <w:t>уровень%</w:t>
            </w:r>
            <w:proofErr w:type="spellEnd"/>
          </w:p>
        </w:tc>
      </w:tr>
      <w:tr w:rsidR="00876D82" w:rsidTr="00876D82">
        <w:tc>
          <w:tcPr>
            <w:tcW w:w="912" w:type="dxa"/>
          </w:tcPr>
          <w:p w:rsidR="00876D82" w:rsidRDefault="00876D82" w:rsidP="004C188B">
            <w:r>
              <w:t>Группа №2, №3</w:t>
            </w:r>
          </w:p>
        </w:tc>
        <w:tc>
          <w:tcPr>
            <w:tcW w:w="1257" w:type="dxa"/>
          </w:tcPr>
          <w:p w:rsidR="00876D82" w:rsidRDefault="00876D82" w:rsidP="004C188B">
            <w:r>
              <w:t>ранний</w:t>
            </w:r>
          </w:p>
        </w:tc>
        <w:tc>
          <w:tcPr>
            <w:tcW w:w="1927" w:type="dxa"/>
          </w:tcPr>
          <w:p w:rsidR="00876D82" w:rsidRDefault="00876D82" w:rsidP="004C188B">
            <w:r>
              <w:t>высокий-63%</w:t>
            </w:r>
          </w:p>
          <w:p w:rsidR="00876D82" w:rsidRDefault="00876D82" w:rsidP="004C188B">
            <w:r>
              <w:t>средний-37%</w:t>
            </w:r>
          </w:p>
          <w:p w:rsidR="00876D82" w:rsidRDefault="00876D82" w:rsidP="004C188B">
            <w:r>
              <w:t>низкий- 0%</w:t>
            </w:r>
          </w:p>
        </w:tc>
        <w:tc>
          <w:tcPr>
            <w:tcW w:w="1861" w:type="dxa"/>
          </w:tcPr>
          <w:p w:rsidR="00876D82" w:rsidRDefault="00876D82" w:rsidP="004C188B">
            <w:r>
              <w:t>высокий-53%</w:t>
            </w:r>
          </w:p>
          <w:p w:rsidR="00876D82" w:rsidRDefault="00876D82" w:rsidP="004C188B">
            <w:r>
              <w:t>средний-37%</w:t>
            </w:r>
          </w:p>
          <w:p w:rsidR="00876D82" w:rsidRDefault="00876D82" w:rsidP="004C188B">
            <w:r>
              <w:t>низкий- 10%</w:t>
            </w:r>
          </w:p>
        </w:tc>
        <w:tc>
          <w:tcPr>
            <w:tcW w:w="1554" w:type="dxa"/>
          </w:tcPr>
          <w:p w:rsidR="00876D82" w:rsidRDefault="00876D82" w:rsidP="004C188B">
            <w:r>
              <w:t>высокий-60%</w:t>
            </w:r>
          </w:p>
          <w:p w:rsidR="00876D82" w:rsidRDefault="00876D82" w:rsidP="004C188B">
            <w:r>
              <w:t>средний-20%</w:t>
            </w:r>
          </w:p>
          <w:p w:rsidR="00876D82" w:rsidRDefault="00876D82" w:rsidP="004C188B">
            <w:r>
              <w:t>низкий- 20%</w:t>
            </w:r>
          </w:p>
        </w:tc>
        <w:tc>
          <w:tcPr>
            <w:tcW w:w="1881" w:type="dxa"/>
          </w:tcPr>
          <w:p w:rsidR="00876D82" w:rsidRDefault="00876D82" w:rsidP="004C188B">
            <w:r>
              <w:t>высокий-57%</w:t>
            </w:r>
          </w:p>
          <w:p w:rsidR="00876D82" w:rsidRDefault="00876D82" w:rsidP="004C188B">
            <w:r>
              <w:t>средний-38%</w:t>
            </w:r>
          </w:p>
          <w:p w:rsidR="00876D82" w:rsidRDefault="00876D82" w:rsidP="004C188B">
            <w:r>
              <w:t>низкий- 5%</w:t>
            </w:r>
          </w:p>
        </w:tc>
        <w:tc>
          <w:tcPr>
            <w:tcW w:w="1665" w:type="dxa"/>
          </w:tcPr>
          <w:p w:rsidR="00876D82" w:rsidRDefault="00876D82" w:rsidP="004C188B">
            <w:r>
              <w:t>высокий-70%</w:t>
            </w:r>
          </w:p>
          <w:p w:rsidR="00876D82" w:rsidRDefault="00876D82" w:rsidP="004C188B">
            <w:r>
              <w:t>средний-24%</w:t>
            </w:r>
          </w:p>
          <w:p w:rsidR="00876D82" w:rsidRDefault="00876D82" w:rsidP="004C188B">
            <w:r>
              <w:t>низкий- 6%</w:t>
            </w:r>
          </w:p>
        </w:tc>
      </w:tr>
      <w:tr w:rsidR="00876D82" w:rsidTr="00876D82">
        <w:tc>
          <w:tcPr>
            <w:tcW w:w="912" w:type="dxa"/>
          </w:tcPr>
          <w:p w:rsidR="00876D82" w:rsidRDefault="00876D82" w:rsidP="004C188B">
            <w:r>
              <w:t>Группа №7,</w:t>
            </w:r>
          </w:p>
          <w:p w:rsidR="00876D82" w:rsidRDefault="00876D82" w:rsidP="004C188B">
            <w:r>
              <w:t>№12</w:t>
            </w:r>
          </w:p>
        </w:tc>
        <w:tc>
          <w:tcPr>
            <w:tcW w:w="1257" w:type="dxa"/>
          </w:tcPr>
          <w:p w:rsidR="00876D82" w:rsidRDefault="00876D82" w:rsidP="004C188B">
            <w:r>
              <w:t>младший</w:t>
            </w:r>
          </w:p>
        </w:tc>
        <w:tc>
          <w:tcPr>
            <w:tcW w:w="1927" w:type="dxa"/>
          </w:tcPr>
          <w:p w:rsidR="00876D82" w:rsidRDefault="00876D82" w:rsidP="004C188B">
            <w:r>
              <w:t>высокий-72%</w:t>
            </w:r>
          </w:p>
          <w:p w:rsidR="00876D82" w:rsidRDefault="00876D82" w:rsidP="004C188B">
            <w:r>
              <w:t>средний-28%</w:t>
            </w:r>
          </w:p>
          <w:p w:rsidR="00876D82" w:rsidRDefault="00876D82" w:rsidP="004C188B">
            <w:r>
              <w:t>низкий- 0%</w:t>
            </w:r>
          </w:p>
        </w:tc>
        <w:tc>
          <w:tcPr>
            <w:tcW w:w="1861" w:type="dxa"/>
          </w:tcPr>
          <w:p w:rsidR="00876D82" w:rsidRDefault="00876D82" w:rsidP="004C188B">
            <w:r>
              <w:t>высокий-90%</w:t>
            </w:r>
          </w:p>
          <w:p w:rsidR="00876D82" w:rsidRDefault="00876D82" w:rsidP="004C188B">
            <w:r>
              <w:t>средний-10%</w:t>
            </w:r>
          </w:p>
          <w:p w:rsidR="00876D82" w:rsidRDefault="00876D82" w:rsidP="004C188B">
            <w:r>
              <w:t>низкий- 0%</w:t>
            </w:r>
          </w:p>
        </w:tc>
        <w:tc>
          <w:tcPr>
            <w:tcW w:w="1554" w:type="dxa"/>
          </w:tcPr>
          <w:p w:rsidR="00876D82" w:rsidRDefault="00876D82" w:rsidP="004C188B">
            <w:r>
              <w:t>высокий-68%</w:t>
            </w:r>
          </w:p>
          <w:p w:rsidR="00876D82" w:rsidRDefault="00876D82" w:rsidP="004C188B">
            <w:r>
              <w:t>средний-32%</w:t>
            </w:r>
          </w:p>
          <w:p w:rsidR="00876D82" w:rsidRDefault="00876D82" w:rsidP="004C188B">
            <w:r>
              <w:t>низкий-0 %</w:t>
            </w:r>
          </w:p>
        </w:tc>
        <w:tc>
          <w:tcPr>
            <w:tcW w:w="1881" w:type="dxa"/>
          </w:tcPr>
          <w:p w:rsidR="00876D82" w:rsidRDefault="00876D82" w:rsidP="004C188B">
            <w:r>
              <w:t>высокий-80%</w:t>
            </w:r>
          </w:p>
          <w:p w:rsidR="00876D82" w:rsidRDefault="00876D82" w:rsidP="004C188B">
            <w:r>
              <w:t>средний-20%</w:t>
            </w:r>
          </w:p>
          <w:p w:rsidR="00876D82" w:rsidRDefault="00876D82" w:rsidP="004C188B">
            <w:r>
              <w:t>низкий-0 %</w:t>
            </w:r>
          </w:p>
        </w:tc>
        <w:tc>
          <w:tcPr>
            <w:tcW w:w="1665" w:type="dxa"/>
          </w:tcPr>
          <w:p w:rsidR="00876D82" w:rsidRDefault="00876D82" w:rsidP="004C188B">
            <w:r>
              <w:t>высокий-90%</w:t>
            </w:r>
          </w:p>
          <w:p w:rsidR="00876D82" w:rsidRDefault="00876D82" w:rsidP="004C188B">
            <w:r>
              <w:t>средний-10%</w:t>
            </w:r>
          </w:p>
          <w:p w:rsidR="00876D82" w:rsidRDefault="00876D82" w:rsidP="004C188B">
            <w:r>
              <w:t>низкий- 0%</w:t>
            </w:r>
          </w:p>
        </w:tc>
      </w:tr>
      <w:tr w:rsidR="00876D82" w:rsidTr="00876D82">
        <w:tc>
          <w:tcPr>
            <w:tcW w:w="912" w:type="dxa"/>
          </w:tcPr>
          <w:p w:rsidR="00876D82" w:rsidRDefault="00876D82" w:rsidP="004C188B">
            <w:r>
              <w:t>Группа №11</w:t>
            </w:r>
          </w:p>
        </w:tc>
        <w:tc>
          <w:tcPr>
            <w:tcW w:w="1257" w:type="dxa"/>
          </w:tcPr>
          <w:p w:rsidR="00876D82" w:rsidRDefault="00876D82" w:rsidP="004C188B">
            <w:r>
              <w:t>средний</w:t>
            </w:r>
          </w:p>
        </w:tc>
        <w:tc>
          <w:tcPr>
            <w:tcW w:w="1927" w:type="dxa"/>
          </w:tcPr>
          <w:p w:rsidR="00876D82" w:rsidRDefault="00876D82" w:rsidP="004C188B">
            <w:r>
              <w:t>высокий-31%</w:t>
            </w:r>
          </w:p>
          <w:p w:rsidR="00876D82" w:rsidRDefault="00876D82" w:rsidP="004C188B">
            <w:r>
              <w:t>средний-69%</w:t>
            </w:r>
          </w:p>
          <w:p w:rsidR="00876D82" w:rsidRDefault="00876D82" w:rsidP="004C188B">
            <w:r>
              <w:t>низкий- 0%</w:t>
            </w:r>
          </w:p>
        </w:tc>
        <w:tc>
          <w:tcPr>
            <w:tcW w:w="1861" w:type="dxa"/>
          </w:tcPr>
          <w:p w:rsidR="00876D82" w:rsidRDefault="00876D82" w:rsidP="004C188B">
            <w:r>
              <w:t>высокий-31%</w:t>
            </w:r>
          </w:p>
          <w:p w:rsidR="00876D82" w:rsidRDefault="00876D82" w:rsidP="004C188B">
            <w:r>
              <w:t>средний-69%</w:t>
            </w:r>
          </w:p>
          <w:p w:rsidR="00876D82" w:rsidRDefault="00876D82" w:rsidP="004C188B">
            <w:r>
              <w:t>низкий- 0%</w:t>
            </w:r>
          </w:p>
        </w:tc>
        <w:tc>
          <w:tcPr>
            <w:tcW w:w="1554" w:type="dxa"/>
          </w:tcPr>
          <w:p w:rsidR="00876D82" w:rsidRDefault="00876D82" w:rsidP="004C188B">
            <w:r>
              <w:t>высокий-20%</w:t>
            </w:r>
          </w:p>
          <w:p w:rsidR="00876D82" w:rsidRDefault="00876D82" w:rsidP="004C188B">
            <w:r>
              <w:t>средний-65%</w:t>
            </w:r>
          </w:p>
          <w:p w:rsidR="00876D82" w:rsidRDefault="00876D82" w:rsidP="004C188B">
            <w:r>
              <w:t>низкий- 15%</w:t>
            </w:r>
          </w:p>
        </w:tc>
        <w:tc>
          <w:tcPr>
            <w:tcW w:w="1881" w:type="dxa"/>
          </w:tcPr>
          <w:p w:rsidR="00876D82" w:rsidRDefault="00876D82" w:rsidP="004C188B">
            <w:r>
              <w:t>высокий-20%</w:t>
            </w:r>
          </w:p>
          <w:p w:rsidR="00876D82" w:rsidRDefault="00876D82" w:rsidP="004C188B">
            <w:r>
              <w:t>средний-77%</w:t>
            </w:r>
          </w:p>
          <w:p w:rsidR="00876D82" w:rsidRDefault="00876D82" w:rsidP="004C188B">
            <w:r>
              <w:t>низкий- 3%</w:t>
            </w:r>
          </w:p>
        </w:tc>
        <w:tc>
          <w:tcPr>
            <w:tcW w:w="1665" w:type="dxa"/>
          </w:tcPr>
          <w:p w:rsidR="00876D82" w:rsidRDefault="00876D82" w:rsidP="004C188B">
            <w:r>
              <w:t>высокий-46%</w:t>
            </w:r>
          </w:p>
          <w:p w:rsidR="00876D82" w:rsidRDefault="00876D82" w:rsidP="004C188B">
            <w:r>
              <w:t>средний-54%</w:t>
            </w:r>
          </w:p>
          <w:p w:rsidR="00876D82" w:rsidRDefault="00876D82" w:rsidP="004C188B">
            <w:r>
              <w:t>низкий- 0%</w:t>
            </w:r>
          </w:p>
        </w:tc>
      </w:tr>
      <w:tr w:rsidR="00876D82" w:rsidTr="00876D82">
        <w:tc>
          <w:tcPr>
            <w:tcW w:w="912" w:type="dxa"/>
          </w:tcPr>
          <w:p w:rsidR="00876D82" w:rsidRDefault="00876D82" w:rsidP="004C188B">
            <w:r>
              <w:t>Группа</w:t>
            </w:r>
          </w:p>
          <w:p w:rsidR="00876D82" w:rsidRDefault="00876D82" w:rsidP="004C188B">
            <w:r>
              <w:t>№1,№9</w:t>
            </w:r>
          </w:p>
        </w:tc>
        <w:tc>
          <w:tcPr>
            <w:tcW w:w="1257" w:type="dxa"/>
          </w:tcPr>
          <w:p w:rsidR="00876D82" w:rsidRDefault="00876D82" w:rsidP="004C188B">
            <w:r>
              <w:t>старший</w:t>
            </w:r>
          </w:p>
        </w:tc>
        <w:tc>
          <w:tcPr>
            <w:tcW w:w="1927" w:type="dxa"/>
          </w:tcPr>
          <w:p w:rsidR="00876D82" w:rsidRDefault="00876D82" w:rsidP="004C188B">
            <w:r>
              <w:t>высокий-60%</w:t>
            </w:r>
          </w:p>
          <w:p w:rsidR="00876D82" w:rsidRDefault="00876D82" w:rsidP="004C188B">
            <w:r>
              <w:t>средний-37%</w:t>
            </w:r>
          </w:p>
          <w:p w:rsidR="00876D82" w:rsidRDefault="00876D82" w:rsidP="004C188B">
            <w:r>
              <w:t>низкий- 3%</w:t>
            </w:r>
          </w:p>
        </w:tc>
        <w:tc>
          <w:tcPr>
            <w:tcW w:w="1861" w:type="dxa"/>
          </w:tcPr>
          <w:p w:rsidR="00876D82" w:rsidRDefault="00876D82" w:rsidP="004C188B">
            <w:r>
              <w:t>высокий-50%</w:t>
            </w:r>
          </w:p>
          <w:p w:rsidR="00876D82" w:rsidRDefault="00876D82" w:rsidP="004C188B">
            <w:r>
              <w:t>средний-40%</w:t>
            </w:r>
          </w:p>
          <w:p w:rsidR="00876D82" w:rsidRDefault="00876D82" w:rsidP="004C188B">
            <w:r>
              <w:t>низкий- 10%</w:t>
            </w:r>
          </w:p>
        </w:tc>
        <w:tc>
          <w:tcPr>
            <w:tcW w:w="1554" w:type="dxa"/>
          </w:tcPr>
          <w:p w:rsidR="00876D82" w:rsidRDefault="00876D82" w:rsidP="004C188B">
            <w:r>
              <w:t>высокий-65%</w:t>
            </w:r>
          </w:p>
          <w:p w:rsidR="00876D82" w:rsidRDefault="00876D82" w:rsidP="004C188B">
            <w:r>
              <w:t>средний-25%</w:t>
            </w:r>
          </w:p>
          <w:p w:rsidR="00876D82" w:rsidRDefault="00876D82" w:rsidP="004C188B">
            <w:r>
              <w:t>низкий- 10%</w:t>
            </w:r>
          </w:p>
        </w:tc>
        <w:tc>
          <w:tcPr>
            <w:tcW w:w="1881" w:type="dxa"/>
          </w:tcPr>
          <w:p w:rsidR="00876D82" w:rsidRDefault="00876D82" w:rsidP="004C188B">
            <w:r>
              <w:t>высокий-45%</w:t>
            </w:r>
          </w:p>
          <w:p w:rsidR="00876D82" w:rsidRDefault="00876D82" w:rsidP="004C188B">
            <w:r>
              <w:t>средний-45%</w:t>
            </w:r>
          </w:p>
          <w:p w:rsidR="00876D82" w:rsidRDefault="00876D82" w:rsidP="004C188B">
            <w:r>
              <w:t>низкий- 10%</w:t>
            </w:r>
          </w:p>
        </w:tc>
        <w:tc>
          <w:tcPr>
            <w:tcW w:w="1665" w:type="dxa"/>
          </w:tcPr>
          <w:p w:rsidR="00876D82" w:rsidRDefault="00876D82" w:rsidP="004C188B">
            <w:r>
              <w:t>высокий-20%</w:t>
            </w:r>
          </w:p>
          <w:p w:rsidR="00876D82" w:rsidRDefault="00876D82" w:rsidP="004C188B">
            <w:r>
              <w:t>средний-80%</w:t>
            </w:r>
          </w:p>
          <w:p w:rsidR="00876D82" w:rsidRDefault="00876D82" w:rsidP="004C188B">
            <w:r>
              <w:t>низкий- 0%</w:t>
            </w:r>
          </w:p>
        </w:tc>
      </w:tr>
      <w:tr w:rsidR="00876D82" w:rsidTr="00876D82">
        <w:tc>
          <w:tcPr>
            <w:tcW w:w="912" w:type="dxa"/>
          </w:tcPr>
          <w:p w:rsidR="00876D82" w:rsidRDefault="00876D82" w:rsidP="004C188B">
            <w:r>
              <w:t>Группа №4,№10</w:t>
            </w:r>
          </w:p>
        </w:tc>
        <w:tc>
          <w:tcPr>
            <w:tcW w:w="1257" w:type="dxa"/>
          </w:tcPr>
          <w:p w:rsidR="00876D82" w:rsidRDefault="00876D82" w:rsidP="004C188B">
            <w:proofErr w:type="spellStart"/>
            <w:r>
              <w:t>подготови-тельая</w:t>
            </w:r>
            <w:proofErr w:type="spellEnd"/>
            <w:r>
              <w:t xml:space="preserve"> группа</w:t>
            </w:r>
          </w:p>
        </w:tc>
        <w:tc>
          <w:tcPr>
            <w:tcW w:w="1927" w:type="dxa"/>
          </w:tcPr>
          <w:p w:rsidR="00876D82" w:rsidRDefault="00876D82" w:rsidP="004C188B">
            <w:r>
              <w:t>высокий-80%</w:t>
            </w:r>
          </w:p>
          <w:p w:rsidR="00876D82" w:rsidRDefault="00876D82" w:rsidP="004C188B">
            <w:r>
              <w:t>средний-20%</w:t>
            </w:r>
          </w:p>
          <w:p w:rsidR="00876D82" w:rsidRDefault="00876D82" w:rsidP="004C188B">
            <w:r>
              <w:t>низкий- 0%</w:t>
            </w:r>
          </w:p>
        </w:tc>
        <w:tc>
          <w:tcPr>
            <w:tcW w:w="1861" w:type="dxa"/>
          </w:tcPr>
          <w:p w:rsidR="00876D82" w:rsidRDefault="00876D82" w:rsidP="004C188B">
            <w:r>
              <w:t>высокий-56%</w:t>
            </w:r>
          </w:p>
          <w:p w:rsidR="00876D82" w:rsidRDefault="00876D82" w:rsidP="004C188B">
            <w:r>
              <w:t>средний-40%</w:t>
            </w:r>
          </w:p>
          <w:p w:rsidR="00876D82" w:rsidRDefault="00876D82" w:rsidP="004C188B">
            <w:r>
              <w:t>низкий- 4%</w:t>
            </w:r>
          </w:p>
        </w:tc>
        <w:tc>
          <w:tcPr>
            <w:tcW w:w="1554" w:type="dxa"/>
          </w:tcPr>
          <w:p w:rsidR="00876D82" w:rsidRDefault="00876D82" w:rsidP="004C188B">
            <w:r>
              <w:t>высокий-52%</w:t>
            </w:r>
          </w:p>
          <w:p w:rsidR="00876D82" w:rsidRDefault="00876D82" w:rsidP="004C188B">
            <w:r>
              <w:t>средний-45%</w:t>
            </w:r>
          </w:p>
          <w:p w:rsidR="00876D82" w:rsidRDefault="00876D82" w:rsidP="004C188B">
            <w:r>
              <w:t>низкий- 3%</w:t>
            </w:r>
          </w:p>
        </w:tc>
        <w:tc>
          <w:tcPr>
            <w:tcW w:w="1881" w:type="dxa"/>
          </w:tcPr>
          <w:p w:rsidR="00876D82" w:rsidRDefault="00876D82" w:rsidP="004C188B">
            <w:r>
              <w:t>высокий-68%</w:t>
            </w:r>
          </w:p>
          <w:p w:rsidR="00876D82" w:rsidRDefault="00876D82" w:rsidP="004C188B">
            <w:r>
              <w:t>средний-30%</w:t>
            </w:r>
          </w:p>
          <w:p w:rsidR="00876D82" w:rsidRDefault="00876D82" w:rsidP="004C188B">
            <w:r>
              <w:t>низкий- 2%</w:t>
            </w:r>
          </w:p>
        </w:tc>
        <w:tc>
          <w:tcPr>
            <w:tcW w:w="1665" w:type="dxa"/>
          </w:tcPr>
          <w:p w:rsidR="00876D82" w:rsidRDefault="00876D82" w:rsidP="004C188B">
            <w:r>
              <w:t>высокий-32%</w:t>
            </w:r>
          </w:p>
          <w:p w:rsidR="00876D82" w:rsidRDefault="00876D82" w:rsidP="004C188B">
            <w:r>
              <w:t>средний-56%</w:t>
            </w:r>
          </w:p>
          <w:p w:rsidR="00876D82" w:rsidRDefault="00876D82" w:rsidP="004C188B">
            <w:r>
              <w:t>низкий- 12%</w:t>
            </w:r>
          </w:p>
        </w:tc>
      </w:tr>
    </w:tbl>
    <w:p w:rsidR="00876D82" w:rsidRDefault="00876D82" w:rsidP="00876D82"/>
    <w:p w:rsidR="00876D82" w:rsidRDefault="00876D82" w:rsidP="00876D82">
      <w:pPr>
        <w:jc w:val="both"/>
      </w:pPr>
      <w:r>
        <w:rPr>
          <w:b/>
        </w:rPr>
        <w:t xml:space="preserve">Выводы: </w:t>
      </w:r>
      <w:r>
        <w:t xml:space="preserve"> прослеживается  динамика  развития детей </w:t>
      </w:r>
      <w:proofErr w:type="gramStart"/>
      <w:r>
        <w:t xml:space="preserve">( </w:t>
      </w:r>
      <w:proofErr w:type="gramEnd"/>
      <w:r>
        <w:t>начало и конец учебного года) по физическому, социально-коммуникативному, речевому, познавательному и художественно-эстетическому развитию.  Рекомендовано: проводить индивидуальную работу с воспитанниками, находящимся на низком и среднем уровнях развития (педагогам и родителям).</w:t>
      </w:r>
    </w:p>
    <w:p w:rsidR="00876D82" w:rsidRDefault="00876D82" w:rsidP="00876D82"/>
    <w:p w:rsidR="00C34509" w:rsidRPr="00C34509" w:rsidRDefault="00C34509" w:rsidP="00C34509">
      <w:pPr>
        <w:spacing w:line="276" w:lineRule="auto"/>
        <w:jc w:val="both"/>
        <w:rPr>
          <w:b/>
        </w:rPr>
      </w:pPr>
    </w:p>
    <w:p w:rsidR="00C34509" w:rsidRPr="006A35BD" w:rsidRDefault="00C34509" w:rsidP="00C34509">
      <w:pPr>
        <w:jc w:val="center"/>
        <w:rPr>
          <w:b/>
        </w:rPr>
      </w:pPr>
      <w:r w:rsidRPr="006A35BD">
        <w:rPr>
          <w:b/>
        </w:rPr>
        <w:t>Социальный паспорт 2015-2016г. МБДОУ «Детский сад №1 г. Светогорска»</w:t>
      </w:r>
    </w:p>
    <w:p w:rsidR="00C34509" w:rsidRDefault="00C34509" w:rsidP="00C34509">
      <w:pPr>
        <w:jc w:val="center"/>
        <w:rPr>
          <w:b/>
        </w:rPr>
      </w:pPr>
      <w:r>
        <w:rPr>
          <w:b/>
        </w:rPr>
        <w:t>(количество детей -2</w:t>
      </w:r>
      <w:r w:rsidRPr="006A35BD">
        <w:rPr>
          <w:b/>
        </w:rPr>
        <w:t>50)</w:t>
      </w:r>
    </w:p>
    <w:p w:rsidR="00876D82" w:rsidRPr="006A35BD" w:rsidRDefault="00876D82" w:rsidP="00C34509">
      <w:pPr>
        <w:jc w:val="center"/>
        <w:rPr>
          <w:b/>
        </w:rPr>
      </w:pPr>
    </w:p>
    <w:p w:rsidR="00C34509" w:rsidRPr="00875895" w:rsidRDefault="00C34509" w:rsidP="00C34509">
      <w:pPr>
        <w:jc w:val="center"/>
        <w:rPr>
          <w:b/>
          <w:sz w:val="28"/>
          <w:szCs w:val="28"/>
        </w:rPr>
      </w:pP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9"/>
        <w:gridCol w:w="1080"/>
        <w:gridCol w:w="855"/>
        <w:gridCol w:w="851"/>
        <w:gridCol w:w="709"/>
        <w:gridCol w:w="850"/>
        <w:gridCol w:w="782"/>
        <w:gridCol w:w="666"/>
        <w:gridCol w:w="687"/>
        <w:gridCol w:w="900"/>
        <w:gridCol w:w="792"/>
        <w:gridCol w:w="828"/>
      </w:tblGrid>
      <w:tr w:rsidR="00C34509" w:rsidRPr="00875895" w:rsidTr="001A0411">
        <w:tc>
          <w:tcPr>
            <w:tcW w:w="1609" w:type="dxa"/>
          </w:tcPr>
          <w:p w:rsidR="00C34509" w:rsidRPr="00875895" w:rsidRDefault="003E0A3C" w:rsidP="00363182">
            <w:pPr>
              <w:jc w:val="right"/>
            </w:pPr>
            <w:r>
              <w:rPr>
                <w:noProof/>
              </w:rPr>
              <w:pict>
                <v:line id="Прямая соединительная линия 1" o:spid="_x0000_s1026" style="position:absolute;left:0;text-align:left;z-index:251659264;visibility:visible" from="-31.05pt,-.35pt" to="4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" o:allowincell="f"/>
              </w:pict>
            </w:r>
            <w:r w:rsidR="00C34509" w:rsidRPr="00875895">
              <w:t xml:space="preserve">    №группы</w:t>
            </w:r>
          </w:p>
          <w:p w:rsidR="00C34509" w:rsidRPr="00875895" w:rsidRDefault="00C34509" w:rsidP="00363182">
            <w:r w:rsidRPr="00875895">
              <w:t>Кате-</w:t>
            </w:r>
          </w:p>
          <w:p w:rsidR="00C34509" w:rsidRPr="00875895" w:rsidRDefault="00C34509" w:rsidP="00363182">
            <w:proofErr w:type="spellStart"/>
            <w:r w:rsidRPr="00875895">
              <w:t>гория</w:t>
            </w:r>
            <w:proofErr w:type="spellEnd"/>
          </w:p>
          <w:p w:rsidR="00C34509" w:rsidRPr="00875895" w:rsidRDefault="00C34509" w:rsidP="00363182">
            <w:r w:rsidRPr="00875895">
              <w:t>семьи</w:t>
            </w:r>
          </w:p>
        </w:tc>
        <w:tc>
          <w:tcPr>
            <w:tcW w:w="1080" w:type="dxa"/>
          </w:tcPr>
          <w:p w:rsidR="00C34509" w:rsidRPr="00875895" w:rsidRDefault="00C34509" w:rsidP="00363182">
            <w:pPr>
              <w:jc w:val="center"/>
            </w:pPr>
            <w:r w:rsidRPr="00875895">
              <w:t>Всего в МБДОУ</w:t>
            </w:r>
          </w:p>
          <w:p w:rsidR="00C34509" w:rsidRPr="00875895" w:rsidRDefault="00C34509" w:rsidP="00363182">
            <w:pPr>
              <w:jc w:val="center"/>
            </w:pPr>
            <w:r w:rsidRPr="00875895">
              <w:t>%</w:t>
            </w:r>
          </w:p>
        </w:tc>
        <w:tc>
          <w:tcPr>
            <w:tcW w:w="855" w:type="dxa"/>
          </w:tcPr>
          <w:p w:rsidR="00C34509" w:rsidRPr="00D2235D" w:rsidRDefault="00C34509" w:rsidP="00363182">
            <w:pPr>
              <w:jc w:val="center"/>
              <w:rPr>
                <w:sz w:val="20"/>
                <w:szCs w:val="20"/>
              </w:rPr>
            </w:pPr>
            <w:r w:rsidRPr="00D2235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34509" w:rsidRPr="00D2235D" w:rsidRDefault="00C34509" w:rsidP="00363182">
            <w:pPr>
              <w:jc w:val="center"/>
              <w:rPr>
                <w:sz w:val="20"/>
                <w:szCs w:val="20"/>
              </w:rPr>
            </w:pPr>
            <w:r w:rsidRPr="00D2235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34509" w:rsidRPr="00D2235D" w:rsidRDefault="00C34509" w:rsidP="00363182">
            <w:pPr>
              <w:jc w:val="center"/>
              <w:rPr>
                <w:sz w:val="20"/>
                <w:szCs w:val="20"/>
              </w:rPr>
            </w:pPr>
            <w:r w:rsidRPr="00D2235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34509" w:rsidRPr="00D2235D" w:rsidRDefault="00C34509" w:rsidP="00363182">
            <w:pPr>
              <w:jc w:val="center"/>
              <w:rPr>
                <w:sz w:val="20"/>
                <w:szCs w:val="20"/>
              </w:rPr>
            </w:pPr>
            <w:r w:rsidRPr="00D2235D">
              <w:rPr>
                <w:sz w:val="20"/>
                <w:szCs w:val="20"/>
              </w:rPr>
              <w:t>4</w:t>
            </w:r>
          </w:p>
        </w:tc>
        <w:tc>
          <w:tcPr>
            <w:tcW w:w="782" w:type="dxa"/>
          </w:tcPr>
          <w:p w:rsidR="00C34509" w:rsidRPr="00D2235D" w:rsidRDefault="00C34509" w:rsidP="00363182">
            <w:pPr>
              <w:jc w:val="center"/>
              <w:rPr>
                <w:sz w:val="20"/>
                <w:szCs w:val="20"/>
              </w:rPr>
            </w:pPr>
            <w:r w:rsidRPr="00D2235D">
              <w:rPr>
                <w:sz w:val="20"/>
                <w:szCs w:val="20"/>
              </w:rPr>
              <w:t>5</w:t>
            </w:r>
          </w:p>
        </w:tc>
        <w:tc>
          <w:tcPr>
            <w:tcW w:w="666" w:type="dxa"/>
          </w:tcPr>
          <w:p w:rsidR="00C34509" w:rsidRPr="00D2235D" w:rsidRDefault="00C34509" w:rsidP="00363182">
            <w:pPr>
              <w:jc w:val="center"/>
              <w:rPr>
                <w:sz w:val="20"/>
                <w:szCs w:val="20"/>
              </w:rPr>
            </w:pPr>
            <w:r w:rsidRPr="00D2235D">
              <w:rPr>
                <w:sz w:val="20"/>
                <w:szCs w:val="20"/>
              </w:rPr>
              <w:t>6</w:t>
            </w:r>
          </w:p>
        </w:tc>
        <w:tc>
          <w:tcPr>
            <w:tcW w:w="687" w:type="dxa"/>
          </w:tcPr>
          <w:p w:rsidR="00C34509" w:rsidRPr="00D2235D" w:rsidRDefault="00C34509" w:rsidP="00363182">
            <w:pPr>
              <w:jc w:val="center"/>
              <w:rPr>
                <w:sz w:val="20"/>
                <w:szCs w:val="20"/>
              </w:rPr>
            </w:pPr>
            <w:r w:rsidRPr="00D2235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C34509" w:rsidRPr="00D2235D" w:rsidRDefault="00C34509" w:rsidP="00363182">
            <w:pPr>
              <w:jc w:val="center"/>
              <w:rPr>
                <w:sz w:val="20"/>
                <w:szCs w:val="20"/>
              </w:rPr>
            </w:pPr>
            <w:r w:rsidRPr="00D2235D">
              <w:rPr>
                <w:sz w:val="20"/>
                <w:szCs w:val="20"/>
              </w:rPr>
              <w:t>9</w:t>
            </w:r>
          </w:p>
        </w:tc>
        <w:tc>
          <w:tcPr>
            <w:tcW w:w="792" w:type="dxa"/>
          </w:tcPr>
          <w:p w:rsidR="00C34509" w:rsidRPr="00D2235D" w:rsidRDefault="00C34509" w:rsidP="00363182">
            <w:pPr>
              <w:rPr>
                <w:sz w:val="20"/>
                <w:szCs w:val="20"/>
              </w:rPr>
            </w:pPr>
            <w:r w:rsidRPr="00D2235D">
              <w:rPr>
                <w:sz w:val="20"/>
                <w:szCs w:val="20"/>
              </w:rPr>
              <w:t>10</w:t>
            </w:r>
          </w:p>
        </w:tc>
        <w:tc>
          <w:tcPr>
            <w:tcW w:w="828" w:type="dxa"/>
          </w:tcPr>
          <w:p w:rsidR="00C34509" w:rsidRPr="00D2235D" w:rsidRDefault="00C34509" w:rsidP="00363182">
            <w:pPr>
              <w:jc w:val="center"/>
              <w:rPr>
                <w:sz w:val="20"/>
                <w:szCs w:val="20"/>
              </w:rPr>
            </w:pPr>
            <w:r w:rsidRPr="00D2235D">
              <w:rPr>
                <w:sz w:val="20"/>
                <w:szCs w:val="20"/>
              </w:rPr>
              <w:t>11</w:t>
            </w:r>
          </w:p>
        </w:tc>
      </w:tr>
      <w:tr w:rsidR="00C34509" w:rsidRPr="00875895" w:rsidTr="001A0411">
        <w:tc>
          <w:tcPr>
            <w:tcW w:w="1609" w:type="dxa"/>
          </w:tcPr>
          <w:p w:rsidR="00C34509" w:rsidRPr="00D2235D" w:rsidRDefault="00C34509" w:rsidP="00363182">
            <w:pPr>
              <w:rPr>
                <w:sz w:val="20"/>
                <w:szCs w:val="20"/>
              </w:rPr>
            </w:pPr>
            <w:r w:rsidRPr="00D2235D">
              <w:rPr>
                <w:sz w:val="20"/>
                <w:szCs w:val="20"/>
              </w:rPr>
              <w:t>Полная</w:t>
            </w:r>
          </w:p>
          <w:p w:rsidR="00C34509" w:rsidRPr="00D2235D" w:rsidRDefault="00C34509" w:rsidP="00363182">
            <w:pPr>
              <w:rPr>
                <w:sz w:val="20"/>
                <w:szCs w:val="20"/>
              </w:rPr>
            </w:pPr>
            <w:r w:rsidRPr="00D2235D">
              <w:rPr>
                <w:sz w:val="20"/>
                <w:szCs w:val="20"/>
              </w:rPr>
              <w:t>семья</w:t>
            </w:r>
          </w:p>
          <w:p w:rsidR="00C34509" w:rsidRPr="00D2235D" w:rsidRDefault="00C34509" w:rsidP="0036318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167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111,3%</w:t>
            </w:r>
          </w:p>
        </w:tc>
        <w:tc>
          <w:tcPr>
            <w:tcW w:w="855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14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 xml:space="preserve">9,3% </w:t>
            </w:r>
          </w:p>
        </w:tc>
        <w:tc>
          <w:tcPr>
            <w:tcW w:w="851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18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12%</w:t>
            </w:r>
          </w:p>
        </w:tc>
        <w:tc>
          <w:tcPr>
            <w:tcW w:w="709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19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13%</w:t>
            </w:r>
          </w:p>
        </w:tc>
        <w:tc>
          <w:tcPr>
            <w:tcW w:w="85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16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10,6%</w:t>
            </w:r>
          </w:p>
        </w:tc>
        <w:tc>
          <w:tcPr>
            <w:tcW w:w="782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20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13,3%</w:t>
            </w:r>
          </w:p>
        </w:tc>
        <w:tc>
          <w:tcPr>
            <w:tcW w:w="666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11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7,3%</w:t>
            </w:r>
          </w:p>
        </w:tc>
        <w:tc>
          <w:tcPr>
            <w:tcW w:w="687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15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10%</w:t>
            </w:r>
          </w:p>
        </w:tc>
        <w:tc>
          <w:tcPr>
            <w:tcW w:w="90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17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11,3%</w:t>
            </w:r>
          </w:p>
        </w:tc>
        <w:tc>
          <w:tcPr>
            <w:tcW w:w="792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15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10%</w:t>
            </w:r>
          </w:p>
        </w:tc>
        <w:tc>
          <w:tcPr>
            <w:tcW w:w="828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22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14,6%</w:t>
            </w:r>
          </w:p>
        </w:tc>
      </w:tr>
      <w:tr w:rsidR="00C34509" w:rsidRPr="00875895" w:rsidTr="001A0411">
        <w:tc>
          <w:tcPr>
            <w:tcW w:w="1609" w:type="dxa"/>
          </w:tcPr>
          <w:p w:rsidR="00C34509" w:rsidRPr="00D2235D" w:rsidRDefault="00C34509" w:rsidP="00363182">
            <w:pPr>
              <w:rPr>
                <w:sz w:val="20"/>
                <w:szCs w:val="20"/>
              </w:rPr>
            </w:pPr>
            <w:r w:rsidRPr="00D2235D">
              <w:rPr>
                <w:sz w:val="20"/>
                <w:szCs w:val="20"/>
              </w:rPr>
              <w:t>Неполная</w:t>
            </w:r>
          </w:p>
          <w:p w:rsidR="00C34509" w:rsidRPr="00D2235D" w:rsidRDefault="00C34509" w:rsidP="00363182">
            <w:pPr>
              <w:rPr>
                <w:sz w:val="20"/>
                <w:szCs w:val="20"/>
              </w:rPr>
            </w:pPr>
            <w:r w:rsidRPr="00D2235D">
              <w:rPr>
                <w:sz w:val="20"/>
                <w:szCs w:val="20"/>
              </w:rPr>
              <w:t>семья</w:t>
            </w:r>
          </w:p>
          <w:p w:rsidR="00C34509" w:rsidRPr="00D2235D" w:rsidRDefault="00C34509" w:rsidP="0036318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34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22,6%</w:t>
            </w:r>
          </w:p>
        </w:tc>
        <w:tc>
          <w:tcPr>
            <w:tcW w:w="855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2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1,3%</w:t>
            </w:r>
          </w:p>
        </w:tc>
        <w:tc>
          <w:tcPr>
            <w:tcW w:w="851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4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3%</w:t>
            </w:r>
          </w:p>
        </w:tc>
        <w:tc>
          <w:tcPr>
            <w:tcW w:w="709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0,6%</w:t>
            </w:r>
          </w:p>
        </w:tc>
        <w:tc>
          <w:tcPr>
            <w:tcW w:w="85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5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3,3%</w:t>
            </w:r>
          </w:p>
        </w:tc>
        <w:tc>
          <w:tcPr>
            <w:tcW w:w="782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3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666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3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687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4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3%</w:t>
            </w:r>
          </w:p>
        </w:tc>
        <w:tc>
          <w:tcPr>
            <w:tcW w:w="90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0,6%</w:t>
            </w:r>
          </w:p>
        </w:tc>
        <w:tc>
          <w:tcPr>
            <w:tcW w:w="792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7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4,6%</w:t>
            </w:r>
          </w:p>
        </w:tc>
        <w:tc>
          <w:tcPr>
            <w:tcW w:w="828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4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3%</w:t>
            </w:r>
          </w:p>
        </w:tc>
      </w:tr>
      <w:tr w:rsidR="00C34509" w:rsidRPr="00875895" w:rsidTr="001A0411">
        <w:trPr>
          <w:trHeight w:val="1063"/>
        </w:trPr>
        <w:tc>
          <w:tcPr>
            <w:tcW w:w="1609" w:type="dxa"/>
          </w:tcPr>
          <w:p w:rsidR="00C34509" w:rsidRPr="00D2235D" w:rsidRDefault="00C34509" w:rsidP="00363182">
            <w:pPr>
              <w:rPr>
                <w:sz w:val="20"/>
                <w:szCs w:val="20"/>
              </w:rPr>
            </w:pPr>
            <w:r w:rsidRPr="00D2235D">
              <w:rPr>
                <w:sz w:val="20"/>
                <w:szCs w:val="20"/>
              </w:rPr>
              <w:lastRenderedPageBreak/>
              <w:t>С 1 ребенком</w:t>
            </w:r>
          </w:p>
          <w:p w:rsidR="00C34509" w:rsidRPr="00D2235D" w:rsidRDefault="00C34509" w:rsidP="0036318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77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51,3%</w:t>
            </w:r>
          </w:p>
        </w:tc>
        <w:tc>
          <w:tcPr>
            <w:tcW w:w="855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6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4%</w:t>
            </w:r>
          </w:p>
        </w:tc>
        <w:tc>
          <w:tcPr>
            <w:tcW w:w="851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11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7,3%</w:t>
            </w:r>
          </w:p>
        </w:tc>
        <w:tc>
          <w:tcPr>
            <w:tcW w:w="709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15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10%</w:t>
            </w:r>
          </w:p>
        </w:tc>
        <w:tc>
          <w:tcPr>
            <w:tcW w:w="85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6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4%</w:t>
            </w:r>
          </w:p>
        </w:tc>
        <w:tc>
          <w:tcPr>
            <w:tcW w:w="782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9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6%</w:t>
            </w:r>
          </w:p>
        </w:tc>
        <w:tc>
          <w:tcPr>
            <w:tcW w:w="666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0,6%</w:t>
            </w:r>
          </w:p>
        </w:tc>
        <w:tc>
          <w:tcPr>
            <w:tcW w:w="687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9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6%</w:t>
            </w:r>
          </w:p>
        </w:tc>
        <w:tc>
          <w:tcPr>
            <w:tcW w:w="90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4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3%</w:t>
            </w:r>
          </w:p>
        </w:tc>
        <w:tc>
          <w:tcPr>
            <w:tcW w:w="792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5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3,3%</w:t>
            </w:r>
          </w:p>
        </w:tc>
        <w:tc>
          <w:tcPr>
            <w:tcW w:w="828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11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7,3%</w:t>
            </w:r>
          </w:p>
        </w:tc>
      </w:tr>
      <w:tr w:rsidR="00C34509" w:rsidRPr="00875895" w:rsidTr="001A0411">
        <w:tc>
          <w:tcPr>
            <w:tcW w:w="1609" w:type="dxa"/>
          </w:tcPr>
          <w:p w:rsidR="00C34509" w:rsidRPr="00D2235D" w:rsidRDefault="00C34509" w:rsidP="00363182">
            <w:pPr>
              <w:rPr>
                <w:sz w:val="20"/>
                <w:szCs w:val="20"/>
              </w:rPr>
            </w:pPr>
            <w:r w:rsidRPr="00D2235D">
              <w:rPr>
                <w:sz w:val="20"/>
                <w:szCs w:val="20"/>
              </w:rPr>
              <w:t>С 2 детьми</w:t>
            </w:r>
          </w:p>
          <w:p w:rsidR="00C34509" w:rsidRDefault="00C34509" w:rsidP="00363182">
            <w:pPr>
              <w:rPr>
                <w:sz w:val="20"/>
                <w:szCs w:val="20"/>
              </w:rPr>
            </w:pPr>
          </w:p>
          <w:p w:rsidR="00876D82" w:rsidRPr="00D2235D" w:rsidRDefault="00876D82" w:rsidP="00363182">
            <w:pPr>
              <w:rPr>
                <w:sz w:val="20"/>
                <w:szCs w:val="20"/>
              </w:rPr>
            </w:pPr>
          </w:p>
          <w:p w:rsidR="00C34509" w:rsidRPr="00D2235D" w:rsidRDefault="00C34509" w:rsidP="0036318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82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54,6%</w:t>
            </w:r>
          </w:p>
        </w:tc>
        <w:tc>
          <w:tcPr>
            <w:tcW w:w="855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8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5,3%</w:t>
            </w:r>
          </w:p>
        </w:tc>
        <w:tc>
          <w:tcPr>
            <w:tcW w:w="851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10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7%</w:t>
            </w:r>
          </w:p>
        </w:tc>
        <w:tc>
          <w:tcPr>
            <w:tcW w:w="709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3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85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9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6%</w:t>
            </w:r>
          </w:p>
        </w:tc>
        <w:tc>
          <w:tcPr>
            <w:tcW w:w="782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8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5,3%</w:t>
            </w:r>
          </w:p>
        </w:tc>
        <w:tc>
          <w:tcPr>
            <w:tcW w:w="666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8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5,3%</w:t>
            </w:r>
          </w:p>
        </w:tc>
        <w:tc>
          <w:tcPr>
            <w:tcW w:w="687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7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4,6%</w:t>
            </w:r>
          </w:p>
        </w:tc>
        <w:tc>
          <w:tcPr>
            <w:tcW w:w="90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5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3,3%</w:t>
            </w:r>
          </w:p>
        </w:tc>
        <w:tc>
          <w:tcPr>
            <w:tcW w:w="792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16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10,6%</w:t>
            </w:r>
          </w:p>
        </w:tc>
        <w:tc>
          <w:tcPr>
            <w:tcW w:w="828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8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5,3%</w:t>
            </w:r>
          </w:p>
        </w:tc>
      </w:tr>
      <w:tr w:rsidR="00C34509" w:rsidRPr="00875895" w:rsidTr="001A0411">
        <w:tc>
          <w:tcPr>
            <w:tcW w:w="1609" w:type="dxa"/>
          </w:tcPr>
          <w:p w:rsidR="00C34509" w:rsidRPr="00D2235D" w:rsidRDefault="00C34509" w:rsidP="00363182">
            <w:pPr>
              <w:rPr>
                <w:sz w:val="20"/>
                <w:szCs w:val="20"/>
              </w:rPr>
            </w:pPr>
            <w:r w:rsidRPr="00D2235D">
              <w:rPr>
                <w:sz w:val="20"/>
                <w:szCs w:val="20"/>
              </w:rPr>
              <w:t>Многодетная семья</w:t>
            </w:r>
          </w:p>
          <w:p w:rsidR="00C34509" w:rsidRDefault="00C34509" w:rsidP="00363182">
            <w:pPr>
              <w:rPr>
                <w:sz w:val="20"/>
                <w:szCs w:val="20"/>
              </w:rPr>
            </w:pPr>
          </w:p>
          <w:p w:rsidR="00876D82" w:rsidRPr="00D2235D" w:rsidRDefault="00876D82" w:rsidP="0036318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39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26%</w:t>
            </w:r>
          </w:p>
        </w:tc>
        <w:tc>
          <w:tcPr>
            <w:tcW w:w="855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3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 xml:space="preserve">2% </w:t>
            </w:r>
          </w:p>
        </w:tc>
        <w:tc>
          <w:tcPr>
            <w:tcW w:w="851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 xml:space="preserve">0,6% </w:t>
            </w:r>
          </w:p>
        </w:tc>
        <w:tc>
          <w:tcPr>
            <w:tcW w:w="709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2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 xml:space="preserve">1,3% </w:t>
            </w:r>
          </w:p>
        </w:tc>
        <w:tc>
          <w:tcPr>
            <w:tcW w:w="85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3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782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6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4%</w:t>
            </w:r>
          </w:p>
        </w:tc>
        <w:tc>
          <w:tcPr>
            <w:tcW w:w="666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4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3%</w:t>
            </w:r>
          </w:p>
        </w:tc>
        <w:tc>
          <w:tcPr>
            <w:tcW w:w="687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8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5,3%</w:t>
            </w:r>
          </w:p>
        </w:tc>
        <w:tc>
          <w:tcPr>
            <w:tcW w:w="90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6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4%</w:t>
            </w:r>
          </w:p>
        </w:tc>
        <w:tc>
          <w:tcPr>
            <w:tcW w:w="792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0,6%</w:t>
            </w:r>
          </w:p>
        </w:tc>
        <w:tc>
          <w:tcPr>
            <w:tcW w:w="828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5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3,3%</w:t>
            </w:r>
          </w:p>
        </w:tc>
      </w:tr>
      <w:tr w:rsidR="00C34509" w:rsidRPr="00875895" w:rsidTr="00835EC3">
        <w:trPr>
          <w:trHeight w:val="992"/>
        </w:trPr>
        <w:tc>
          <w:tcPr>
            <w:tcW w:w="1609" w:type="dxa"/>
          </w:tcPr>
          <w:p w:rsidR="00C34509" w:rsidRPr="00D2235D" w:rsidRDefault="00C34509" w:rsidP="00363182">
            <w:pPr>
              <w:rPr>
                <w:sz w:val="20"/>
                <w:szCs w:val="20"/>
              </w:rPr>
            </w:pPr>
            <w:r w:rsidRPr="00D2235D">
              <w:rPr>
                <w:sz w:val="20"/>
                <w:szCs w:val="20"/>
              </w:rPr>
              <w:t>Дети, прожив</w:t>
            </w:r>
            <w:proofErr w:type="gramStart"/>
            <w:r w:rsidRPr="00D2235D">
              <w:rPr>
                <w:sz w:val="20"/>
                <w:szCs w:val="20"/>
              </w:rPr>
              <w:t>.</w:t>
            </w:r>
            <w:proofErr w:type="gramEnd"/>
            <w:r w:rsidRPr="00D2235D">
              <w:rPr>
                <w:sz w:val="20"/>
                <w:szCs w:val="20"/>
              </w:rPr>
              <w:t xml:space="preserve"> </w:t>
            </w:r>
            <w:proofErr w:type="gramStart"/>
            <w:r w:rsidRPr="00D2235D">
              <w:rPr>
                <w:sz w:val="20"/>
                <w:szCs w:val="20"/>
              </w:rPr>
              <w:t>н</w:t>
            </w:r>
            <w:proofErr w:type="gramEnd"/>
            <w:r w:rsidRPr="00D2235D">
              <w:rPr>
                <w:sz w:val="20"/>
                <w:szCs w:val="20"/>
              </w:rPr>
              <w:t>е с родителя-ми без опеки</w:t>
            </w:r>
          </w:p>
        </w:tc>
        <w:tc>
          <w:tcPr>
            <w:tcW w:w="108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 xml:space="preserve">1 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0,6%</w:t>
            </w:r>
          </w:p>
          <w:p w:rsidR="00C34509" w:rsidRPr="00875895" w:rsidRDefault="00C34509" w:rsidP="00363182">
            <w:pPr>
              <w:rPr>
                <w:sz w:val="20"/>
                <w:szCs w:val="20"/>
              </w:rPr>
            </w:pPr>
          </w:p>
          <w:p w:rsidR="00C34509" w:rsidRPr="00875895" w:rsidRDefault="00C34509" w:rsidP="00363182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 xml:space="preserve">_ </w:t>
            </w:r>
          </w:p>
        </w:tc>
        <w:tc>
          <w:tcPr>
            <w:tcW w:w="851" w:type="dxa"/>
          </w:tcPr>
          <w:p w:rsidR="00C34509" w:rsidRPr="00875895" w:rsidRDefault="00C34509" w:rsidP="00363182">
            <w:pPr>
              <w:rPr>
                <w:sz w:val="20"/>
                <w:szCs w:val="20"/>
              </w:rPr>
            </w:pPr>
            <w:r w:rsidRPr="00875895">
              <w:rPr>
                <w:sz w:val="20"/>
                <w:szCs w:val="20"/>
              </w:rPr>
              <w:t>_</w:t>
            </w:r>
          </w:p>
        </w:tc>
        <w:tc>
          <w:tcPr>
            <w:tcW w:w="709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85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782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666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687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0,6%</w:t>
            </w:r>
          </w:p>
        </w:tc>
        <w:tc>
          <w:tcPr>
            <w:tcW w:w="90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792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828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</w:tr>
      <w:tr w:rsidR="00C34509" w:rsidRPr="00875895" w:rsidTr="001A0411">
        <w:tc>
          <w:tcPr>
            <w:tcW w:w="1609" w:type="dxa"/>
          </w:tcPr>
          <w:p w:rsidR="00C34509" w:rsidRPr="00D2235D" w:rsidRDefault="00C34509" w:rsidP="00363182">
            <w:pPr>
              <w:rPr>
                <w:sz w:val="20"/>
                <w:szCs w:val="20"/>
              </w:rPr>
            </w:pPr>
            <w:r w:rsidRPr="00D2235D">
              <w:rPr>
                <w:sz w:val="20"/>
                <w:szCs w:val="20"/>
              </w:rPr>
              <w:t>Опекаемые дети</w:t>
            </w:r>
          </w:p>
          <w:p w:rsidR="00C34509" w:rsidRPr="00D2235D" w:rsidRDefault="00C34509" w:rsidP="00363182">
            <w:pPr>
              <w:rPr>
                <w:sz w:val="20"/>
                <w:szCs w:val="20"/>
              </w:rPr>
            </w:pPr>
          </w:p>
          <w:p w:rsidR="00C34509" w:rsidRPr="00D2235D" w:rsidRDefault="00C34509" w:rsidP="0036318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 xml:space="preserve"> 3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855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 xml:space="preserve">0,6% </w:t>
            </w:r>
          </w:p>
        </w:tc>
        <w:tc>
          <w:tcPr>
            <w:tcW w:w="851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709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85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782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666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687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2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1,3%</w:t>
            </w:r>
          </w:p>
        </w:tc>
        <w:tc>
          <w:tcPr>
            <w:tcW w:w="792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828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</w:tr>
      <w:tr w:rsidR="00C34509" w:rsidRPr="00875895" w:rsidTr="00835EC3">
        <w:trPr>
          <w:trHeight w:val="736"/>
        </w:trPr>
        <w:tc>
          <w:tcPr>
            <w:tcW w:w="1609" w:type="dxa"/>
          </w:tcPr>
          <w:p w:rsidR="00C34509" w:rsidRPr="00D2235D" w:rsidRDefault="00C34509" w:rsidP="00363182">
            <w:pPr>
              <w:rPr>
                <w:sz w:val="20"/>
                <w:szCs w:val="20"/>
              </w:rPr>
            </w:pPr>
            <w:proofErr w:type="spellStart"/>
            <w:r w:rsidRPr="00D2235D">
              <w:rPr>
                <w:sz w:val="20"/>
                <w:szCs w:val="20"/>
              </w:rPr>
              <w:t>Матери-одночки</w:t>
            </w:r>
            <w:proofErr w:type="spellEnd"/>
          </w:p>
          <w:p w:rsidR="00C34509" w:rsidRPr="00D2235D" w:rsidRDefault="00C34509" w:rsidP="0036318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2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1,3%</w:t>
            </w:r>
          </w:p>
        </w:tc>
        <w:tc>
          <w:tcPr>
            <w:tcW w:w="855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2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1,3%</w:t>
            </w:r>
          </w:p>
        </w:tc>
        <w:tc>
          <w:tcPr>
            <w:tcW w:w="851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709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85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782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666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687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792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828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</w:tr>
      <w:tr w:rsidR="00C34509" w:rsidRPr="00875895" w:rsidTr="00835EC3">
        <w:trPr>
          <w:trHeight w:val="948"/>
        </w:trPr>
        <w:tc>
          <w:tcPr>
            <w:tcW w:w="1609" w:type="dxa"/>
          </w:tcPr>
          <w:p w:rsidR="00C34509" w:rsidRPr="00D2235D" w:rsidRDefault="00C34509" w:rsidP="00363182">
            <w:pPr>
              <w:rPr>
                <w:sz w:val="20"/>
                <w:szCs w:val="20"/>
              </w:rPr>
            </w:pPr>
            <w:r w:rsidRPr="00D2235D">
              <w:rPr>
                <w:sz w:val="20"/>
                <w:szCs w:val="20"/>
              </w:rPr>
              <w:t>Семьи  в гражданском браке</w:t>
            </w:r>
          </w:p>
        </w:tc>
        <w:tc>
          <w:tcPr>
            <w:tcW w:w="108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27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18%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0,6%</w:t>
            </w:r>
          </w:p>
        </w:tc>
        <w:tc>
          <w:tcPr>
            <w:tcW w:w="851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2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1,3%</w:t>
            </w:r>
          </w:p>
        </w:tc>
        <w:tc>
          <w:tcPr>
            <w:tcW w:w="709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5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3,3%</w:t>
            </w:r>
          </w:p>
        </w:tc>
        <w:tc>
          <w:tcPr>
            <w:tcW w:w="85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0,6%</w:t>
            </w:r>
          </w:p>
        </w:tc>
        <w:tc>
          <w:tcPr>
            <w:tcW w:w="782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4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3%</w:t>
            </w:r>
          </w:p>
        </w:tc>
        <w:tc>
          <w:tcPr>
            <w:tcW w:w="666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0,6%</w:t>
            </w:r>
          </w:p>
        </w:tc>
        <w:tc>
          <w:tcPr>
            <w:tcW w:w="687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5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3,3%</w:t>
            </w:r>
          </w:p>
        </w:tc>
        <w:tc>
          <w:tcPr>
            <w:tcW w:w="90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792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5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3,3%</w:t>
            </w:r>
          </w:p>
        </w:tc>
        <w:tc>
          <w:tcPr>
            <w:tcW w:w="828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3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2%</w:t>
            </w:r>
          </w:p>
        </w:tc>
      </w:tr>
      <w:tr w:rsidR="00C34509" w:rsidRPr="00875895" w:rsidTr="001A0411">
        <w:tc>
          <w:tcPr>
            <w:tcW w:w="1609" w:type="dxa"/>
          </w:tcPr>
          <w:p w:rsidR="00C34509" w:rsidRPr="00D2235D" w:rsidRDefault="00C34509" w:rsidP="00363182">
            <w:pPr>
              <w:rPr>
                <w:sz w:val="20"/>
                <w:szCs w:val="20"/>
              </w:rPr>
            </w:pPr>
            <w:r w:rsidRPr="00D2235D">
              <w:rPr>
                <w:sz w:val="20"/>
                <w:szCs w:val="20"/>
              </w:rPr>
              <w:t>Семьи «группы</w:t>
            </w:r>
          </w:p>
          <w:p w:rsidR="00C34509" w:rsidRPr="00D2235D" w:rsidRDefault="00C34509" w:rsidP="00363182">
            <w:pPr>
              <w:rPr>
                <w:sz w:val="20"/>
                <w:szCs w:val="20"/>
              </w:rPr>
            </w:pPr>
            <w:r w:rsidRPr="00D2235D">
              <w:rPr>
                <w:sz w:val="20"/>
                <w:szCs w:val="20"/>
              </w:rPr>
              <w:t>риска»</w:t>
            </w:r>
          </w:p>
          <w:p w:rsidR="00C34509" w:rsidRPr="00D2235D" w:rsidRDefault="00C34509" w:rsidP="0036318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4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3%</w:t>
            </w:r>
          </w:p>
        </w:tc>
        <w:tc>
          <w:tcPr>
            <w:tcW w:w="855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 xml:space="preserve">_ </w:t>
            </w:r>
          </w:p>
        </w:tc>
        <w:tc>
          <w:tcPr>
            <w:tcW w:w="851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 xml:space="preserve">_ </w:t>
            </w:r>
          </w:p>
        </w:tc>
        <w:tc>
          <w:tcPr>
            <w:tcW w:w="709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85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2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1,3%</w:t>
            </w:r>
          </w:p>
        </w:tc>
        <w:tc>
          <w:tcPr>
            <w:tcW w:w="782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0,6%</w:t>
            </w:r>
          </w:p>
        </w:tc>
        <w:tc>
          <w:tcPr>
            <w:tcW w:w="666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0,6%</w:t>
            </w:r>
          </w:p>
        </w:tc>
        <w:tc>
          <w:tcPr>
            <w:tcW w:w="687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 xml:space="preserve">_ </w:t>
            </w:r>
          </w:p>
        </w:tc>
        <w:tc>
          <w:tcPr>
            <w:tcW w:w="90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 xml:space="preserve">_ </w:t>
            </w:r>
          </w:p>
        </w:tc>
        <w:tc>
          <w:tcPr>
            <w:tcW w:w="792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828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  <w:p w:rsidR="00C34509" w:rsidRPr="00875895" w:rsidRDefault="00C34509" w:rsidP="00363182">
            <w:pPr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34509" w:rsidRPr="00875895" w:rsidTr="001A0411">
        <w:tc>
          <w:tcPr>
            <w:tcW w:w="1609" w:type="dxa"/>
          </w:tcPr>
          <w:p w:rsidR="00C34509" w:rsidRPr="00D2235D" w:rsidRDefault="00C34509" w:rsidP="0036318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2235D">
              <w:rPr>
                <w:sz w:val="20"/>
                <w:szCs w:val="20"/>
              </w:rPr>
              <w:t>Малообеспе-ченные</w:t>
            </w:r>
            <w:proofErr w:type="spellEnd"/>
            <w:proofErr w:type="gramEnd"/>
            <w:r w:rsidRPr="00D2235D">
              <w:rPr>
                <w:sz w:val="20"/>
                <w:szCs w:val="20"/>
              </w:rPr>
              <w:t xml:space="preserve"> семьи</w:t>
            </w:r>
          </w:p>
          <w:p w:rsidR="00C34509" w:rsidRPr="00D2235D" w:rsidRDefault="00C34509" w:rsidP="0036318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7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4,6%</w:t>
            </w:r>
          </w:p>
        </w:tc>
        <w:tc>
          <w:tcPr>
            <w:tcW w:w="855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851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709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85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0,6%</w:t>
            </w:r>
          </w:p>
        </w:tc>
        <w:tc>
          <w:tcPr>
            <w:tcW w:w="782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0,6%</w:t>
            </w:r>
          </w:p>
        </w:tc>
        <w:tc>
          <w:tcPr>
            <w:tcW w:w="666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1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0,6%</w:t>
            </w:r>
          </w:p>
        </w:tc>
        <w:tc>
          <w:tcPr>
            <w:tcW w:w="687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900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792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828" w:type="dxa"/>
          </w:tcPr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4</w:t>
            </w:r>
          </w:p>
          <w:p w:rsidR="00C34509" w:rsidRPr="00875895" w:rsidRDefault="00C34509" w:rsidP="00363182">
            <w:pPr>
              <w:jc w:val="center"/>
              <w:rPr>
                <w:b/>
                <w:sz w:val="20"/>
                <w:szCs w:val="20"/>
              </w:rPr>
            </w:pPr>
            <w:r w:rsidRPr="00875895">
              <w:rPr>
                <w:b/>
                <w:sz w:val="20"/>
                <w:szCs w:val="20"/>
              </w:rPr>
              <w:t>3%</w:t>
            </w:r>
          </w:p>
        </w:tc>
      </w:tr>
    </w:tbl>
    <w:p w:rsidR="00A40317" w:rsidRDefault="00A40317" w:rsidP="00D2235D">
      <w:pPr>
        <w:spacing w:line="360" w:lineRule="auto"/>
        <w:rPr>
          <w:rFonts w:eastAsia="Calibri"/>
        </w:rPr>
      </w:pPr>
    </w:p>
    <w:p w:rsidR="00E86FB1" w:rsidRDefault="00E86FB1" w:rsidP="00210787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210787" w:rsidRDefault="00210787" w:rsidP="00210787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Кадровое обеспечение образовательного процесса </w:t>
      </w:r>
    </w:p>
    <w:p w:rsidR="00E86FB1" w:rsidRDefault="00E86FB1" w:rsidP="00210787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210787" w:rsidRDefault="00210787" w:rsidP="003B5FF4">
      <w:pPr>
        <w:spacing w:line="276" w:lineRule="auto"/>
        <w:ind w:firstLine="560"/>
        <w:jc w:val="both"/>
      </w:pPr>
      <w:r>
        <w:t xml:space="preserve">В учреждении трудится творческий и сплоченный коллектив, в состав которого входят как опытные кадры, так и молодые специалисты. </w:t>
      </w:r>
    </w:p>
    <w:p w:rsidR="00210787" w:rsidRDefault="00210787" w:rsidP="003B5FF4">
      <w:pPr>
        <w:spacing w:line="276" w:lineRule="auto"/>
        <w:ind w:firstLine="560"/>
        <w:jc w:val="both"/>
      </w:pPr>
      <w:r>
        <w:t>Педагогический процесс в</w:t>
      </w:r>
      <w:r w:rsidR="00E86FB1">
        <w:t xml:space="preserve"> МБ</w:t>
      </w:r>
      <w:r>
        <w:t>ДОУ обеспечивают:</w:t>
      </w:r>
    </w:p>
    <w:p w:rsidR="00210787" w:rsidRDefault="008C3B9D" w:rsidP="003B5FF4">
      <w:pPr>
        <w:widowControl w:val="0"/>
        <w:numPr>
          <w:ilvl w:val="0"/>
          <w:numId w:val="1"/>
        </w:numPr>
        <w:suppressAutoHyphens/>
        <w:spacing w:line="276" w:lineRule="auto"/>
        <w:jc w:val="both"/>
      </w:pPr>
      <w:r>
        <w:t>з</w:t>
      </w:r>
      <w:r w:rsidR="00210787">
        <w:t>аведующ</w:t>
      </w:r>
      <w:r w:rsidR="00E86FB1">
        <w:t>ий МБ</w:t>
      </w:r>
      <w:r w:rsidR="00210787">
        <w:t>ДОУ  - 1</w:t>
      </w:r>
    </w:p>
    <w:p w:rsidR="00210787" w:rsidRDefault="00210787" w:rsidP="003B5FF4">
      <w:pPr>
        <w:widowControl w:val="0"/>
        <w:numPr>
          <w:ilvl w:val="0"/>
          <w:numId w:val="1"/>
        </w:numPr>
        <w:suppressAutoHyphens/>
        <w:spacing w:line="276" w:lineRule="auto"/>
        <w:jc w:val="both"/>
      </w:pPr>
      <w:r>
        <w:t xml:space="preserve">заместитель заведующей по </w:t>
      </w:r>
      <w:r w:rsidR="00943682">
        <w:t>воспитательно-методической</w:t>
      </w:r>
      <w:r>
        <w:t xml:space="preserve"> работе </w:t>
      </w:r>
      <w:r w:rsidR="009E46DC">
        <w:t>–</w:t>
      </w:r>
      <w:r>
        <w:t xml:space="preserve"> 1</w:t>
      </w:r>
    </w:p>
    <w:p w:rsidR="008C3B9D" w:rsidRDefault="008C3B9D" w:rsidP="003B5FF4">
      <w:pPr>
        <w:widowControl w:val="0"/>
        <w:numPr>
          <w:ilvl w:val="0"/>
          <w:numId w:val="1"/>
        </w:numPr>
        <w:tabs>
          <w:tab w:val="left" w:pos="0"/>
          <w:tab w:val="num" w:pos="1211"/>
        </w:tabs>
        <w:suppressAutoHyphens/>
        <w:spacing w:line="276" w:lineRule="auto"/>
        <w:jc w:val="both"/>
      </w:pPr>
      <w:r>
        <w:t xml:space="preserve">заместитель заведующего по безопасности – 1 </w:t>
      </w:r>
    </w:p>
    <w:p w:rsidR="008C3B9D" w:rsidRDefault="008C3B9D" w:rsidP="003B5FF4">
      <w:pPr>
        <w:widowControl w:val="0"/>
        <w:numPr>
          <w:ilvl w:val="0"/>
          <w:numId w:val="1"/>
        </w:numPr>
        <w:suppressAutoHyphens/>
        <w:spacing w:line="276" w:lineRule="auto"/>
        <w:jc w:val="both"/>
      </w:pPr>
      <w:r>
        <w:t xml:space="preserve">главный бухгалтер </w:t>
      </w:r>
      <w:r w:rsidR="003B5FF4">
        <w:t>–</w:t>
      </w:r>
      <w:r>
        <w:t xml:space="preserve"> 1</w:t>
      </w:r>
    </w:p>
    <w:p w:rsidR="003B5FF4" w:rsidRDefault="003B5FF4" w:rsidP="003B5FF4">
      <w:pPr>
        <w:widowControl w:val="0"/>
        <w:numPr>
          <w:ilvl w:val="0"/>
          <w:numId w:val="1"/>
        </w:numPr>
        <w:suppressAutoHyphens/>
        <w:spacing w:line="276" w:lineRule="auto"/>
        <w:jc w:val="both"/>
      </w:pPr>
      <w:r>
        <w:t>завхоз – 1</w:t>
      </w:r>
    </w:p>
    <w:p w:rsidR="00210787" w:rsidRDefault="003B5FF4" w:rsidP="003B5FF4">
      <w:pPr>
        <w:widowControl w:val="0"/>
        <w:numPr>
          <w:ilvl w:val="0"/>
          <w:numId w:val="1"/>
        </w:numPr>
        <w:suppressAutoHyphens/>
        <w:spacing w:line="276" w:lineRule="auto"/>
        <w:jc w:val="both"/>
      </w:pPr>
      <w:r>
        <w:t>воспитатели - 21</w:t>
      </w:r>
    </w:p>
    <w:p w:rsidR="00210787" w:rsidRDefault="00E86FB1" w:rsidP="003B5FF4">
      <w:pPr>
        <w:widowControl w:val="0"/>
        <w:numPr>
          <w:ilvl w:val="0"/>
          <w:numId w:val="1"/>
        </w:numPr>
        <w:suppressAutoHyphens/>
        <w:spacing w:line="276" w:lineRule="auto"/>
        <w:jc w:val="both"/>
      </w:pPr>
      <w:r>
        <w:t>учителя-логопеды - 1</w:t>
      </w:r>
    </w:p>
    <w:p w:rsidR="00210787" w:rsidRDefault="00210787" w:rsidP="003B5FF4">
      <w:pPr>
        <w:widowControl w:val="0"/>
        <w:numPr>
          <w:ilvl w:val="0"/>
          <w:numId w:val="1"/>
        </w:numPr>
        <w:suppressAutoHyphens/>
        <w:spacing w:line="276" w:lineRule="auto"/>
        <w:jc w:val="both"/>
      </w:pPr>
      <w:r>
        <w:t>педагог-психолог - 1</w:t>
      </w:r>
    </w:p>
    <w:p w:rsidR="00210787" w:rsidRDefault="00210787" w:rsidP="003B5FF4">
      <w:pPr>
        <w:widowControl w:val="0"/>
        <w:numPr>
          <w:ilvl w:val="0"/>
          <w:numId w:val="1"/>
        </w:numPr>
        <w:suppressAutoHyphens/>
        <w:spacing w:line="276" w:lineRule="auto"/>
        <w:jc w:val="both"/>
      </w:pPr>
      <w:r>
        <w:t>музыкальные руководители – 2 (1 из них совместитель)</w:t>
      </w:r>
    </w:p>
    <w:p w:rsidR="00210787" w:rsidRDefault="00210787" w:rsidP="003B5FF4">
      <w:pPr>
        <w:widowControl w:val="0"/>
        <w:numPr>
          <w:ilvl w:val="0"/>
          <w:numId w:val="1"/>
        </w:numPr>
        <w:suppressAutoHyphens/>
        <w:spacing w:line="276" w:lineRule="auto"/>
        <w:jc w:val="both"/>
      </w:pPr>
      <w:r>
        <w:t>инструктор по физической культуре - 1</w:t>
      </w:r>
    </w:p>
    <w:p w:rsidR="00210787" w:rsidRPr="009E46DC" w:rsidRDefault="00210787" w:rsidP="003B5FF4">
      <w:pPr>
        <w:widowControl w:val="0"/>
        <w:suppressAutoHyphens/>
        <w:spacing w:line="276" w:lineRule="auto"/>
        <w:ind w:left="710"/>
        <w:jc w:val="both"/>
      </w:pPr>
      <w:r w:rsidRPr="009E46DC">
        <w:t xml:space="preserve">В ДОУ работают педагоги с высоким образовательным цензом. </w:t>
      </w:r>
    </w:p>
    <w:p w:rsidR="00210787" w:rsidRDefault="00210787" w:rsidP="003B5FF4">
      <w:pPr>
        <w:pStyle w:val="21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Высшее педагогическое, профессиональное и специальное образование имеют </w:t>
      </w:r>
      <w:r w:rsidR="00943682">
        <w:rPr>
          <w:rFonts w:ascii="Times New Roman" w:hAnsi="Times New Roman"/>
          <w:sz w:val="24"/>
        </w:rPr>
        <w:t>1</w:t>
      </w:r>
      <w:r w:rsidR="00B51CEA">
        <w:rPr>
          <w:rFonts w:ascii="Times New Roman" w:hAnsi="Times New Roman"/>
          <w:sz w:val="24"/>
        </w:rPr>
        <w:t>2</w:t>
      </w:r>
      <w:r w:rsidR="00943682">
        <w:rPr>
          <w:rFonts w:ascii="Times New Roman" w:hAnsi="Times New Roman"/>
          <w:sz w:val="24"/>
        </w:rPr>
        <w:t xml:space="preserve"> </w:t>
      </w:r>
      <w:r w:rsidR="00943682">
        <w:rPr>
          <w:rFonts w:ascii="Times New Roman" w:hAnsi="Times New Roman"/>
          <w:sz w:val="24"/>
        </w:rPr>
        <w:lastRenderedPageBreak/>
        <w:t>человек</w:t>
      </w:r>
      <w:r>
        <w:rPr>
          <w:rFonts w:ascii="Times New Roman" w:hAnsi="Times New Roman"/>
          <w:sz w:val="24"/>
        </w:rPr>
        <w:t xml:space="preserve">, среднее профессиональное </w:t>
      </w:r>
      <w:r w:rsidR="00943682"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 xml:space="preserve"> человек</w:t>
      </w:r>
      <w:r w:rsidR="00943682">
        <w:rPr>
          <w:rFonts w:ascii="Times New Roman" w:hAnsi="Times New Roman"/>
          <w:sz w:val="24"/>
        </w:rPr>
        <w:t>.</w:t>
      </w:r>
      <w:r w:rsidR="003B5FF4"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</w:rPr>
        <w:t xml:space="preserve">валификационные категории имеют </w:t>
      </w:r>
      <w:r w:rsidR="004E1819">
        <w:rPr>
          <w:rFonts w:ascii="Times New Roman" w:hAnsi="Times New Roman"/>
          <w:sz w:val="24"/>
        </w:rPr>
        <w:t>1</w:t>
      </w:r>
      <w:r w:rsidR="00B51CEA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человек</w:t>
      </w:r>
      <w:r w:rsidR="004E1819">
        <w:rPr>
          <w:rFonts w:ascii="Times New Roman" w:hAnsi="Times New Roman"/>
          <w:sz w:val="24"/>
        </w:rPr>
        <w:t>.</w:t>
      </w:r>
      <w:r w:rsidR="003B5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Из них: </w:t>
      </w:r>
      <w:r w:rsidR="00B51CEA">
        <w:rPr>
          <w:rFonts w:ascii="Times New Roman" w:hAnsi="Times New Roman"/>
          <w:sz w:val="24"/>
        </w:rPr>
        <w:t>3</w:t>
      </w:r>
      <w:r w:rsidR="004E1819">
        <w:rPr>
          <w:rFonts w:ascii="Times New Roman" w:hAnsi="Times New Roman"/>
          <w:sz w:val="24"/>
        </w:rPr>
        <w:t xml:space="preserve"> че</w:t>
      </w:r>
      <w:r>
        <w:rPr>
          <w:rFonts w:ascii="Times New Roman" w:hAnsi="Times New Roman"/>
          <w:sz w:val="24"/>
        </w:rPr>
        <w:t>ловек — высшу</w:t>
      </w:r>
      <w:r w:rsidR="004E1819">
        <w:rPr>
          <w:rFonts w:ascii="Times New Roman" w:hAnsi="Times New Roman"/>
          <w:sz w:val="24"/>
        </w:rPr>
        <w:t xml:space="preserve">ю квалификационную категорию, </w:t>
      </w:r>
      <w:r w:rsidR="00B51CEA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человек — первую квалификационную категорию, аттестованы на соответствие занимаемой должности </w:t>
      </w:r>
      <w:r w:rsidR="004E1819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педагог</w:t>
      </w:r>
      <w:r w:rsidR="004E1819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>, на соответствие занимаемой должности аттестован заместитель заведующей по В</w:t>
      </w:r>
      <w:r w:rsidR="003B5FF4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Р,</w:t>
      </w:r>
      <w:r w:rsidR="004E1819">
        <w:rPr>
          <w:rFonts w:ascii="Times New Roman" w:hAnsi="Times New Roman"/>
          <w:sz w:val="24"/>
        </w:rPr>
        <w:t xml:space="preserve"> заместитель заведующего по безопасности.</w:t>
      </w:r>
      <w:r>
        <w:rPr>
          <w:rFonts w:ascii="Times New Roman" w:hAnsi="Times New Roman"/>
          <w:sz w:val="24"/>
        </w:rPr>
        <w:t xml:space="preserve"> </w:t>
      </w:r>
    </w:p>
    <w:p w:rsidR="00B51CEA" w:rsidRDefault="00B51CEA" w:rsidP="0049736F">
      <w:pPr>
        <w:pStyle w:val="21"/>
        <w:spacing w:line="276" w:lineRule="auto"/>
        <w:ind w:firstLine="0"/>
        <w:rPr>
          <w:rFonts w:ascii="Times New Roman" w:hAnsi="Times New Roman"/>
          <w:sz w:val="24"/>
        </w:rPr>
      </w:pPr>
    </w:p>
    <w:p w:rsidR="00B51CEA" w:rsidRPr="00B51CEA" w:rsidRDefault="00B51CEA" w:rsidP="00B51CEA">
      <w:pPr>
        <w:spacing w:line="360" w:lineRule="auto"/>
        <w:jc w:val="both"/>
      </w:pPr>
      <w:r w:rsidRPr="00B51CEA">
        <w:t xml:space="preserve">             В 2015-2016 учебном году детский сад укомплектован кадрами на 100%.</w:t>
      </w:r>
    </w:p>
    <w:p w:rsidR="00B51CEA" w:rsidRPr="00B51CEA" w:rsidRDefault="00B51CEA" w:rsidP="0049736F">
      <w:pPr>
        <w:ind w:firstLine="567"/>
        <w:jc w:val="center"/>
        <w:rPr>
          <w:b/>
        </w:rPr>
      </w:pPr>
      <w:r w:rsidRPr="00B51CEA">
        <w:rPr>
          <w:b/>
        </w:rPr>
        <w:t>Качественный и количественный со</w:t>
      </w:r>
      <w:r>
        <w:rPr>
          <w:b/>
        </w:rPr>
        <w:t>став педагогического коллектива</w:t>
      </w:r>
    </w:p>
    <w:p w:rsidR="00B51CEA" w:rsidRDefault="00B51CEA" w:rsidP="00B51CEA">
      <w:pPr>
        <w:rPr>
          <w:b/>
          <w:bCs/>
        </w:rPr>
      </w:pPr>
      <w:r w:rsidRPr="00B51CEA">
        <w:rPr>
          <w:b/>
          <w:bCs/>
        </w:rPr>
        <w:t xml:space="preserve">По образованию: </w:t>
      </w:r>
    </w:p>
    <w:p w:rsidR="00B51CEA" w:rsidRPr="00B51CEA" w:rsidRDefault="00B51CEA" w:rsidP="00B51CEA">
      <w:pPr>
        <w:rPr>
          <w:b/>
          <w:bCs/>
        </w:rPr>
      </w:pP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973"/>
        <w:gridCol w:w="1974"/>
        <w:gridCol w:w="1974"/>
      </w:tblGrid>
      <w:tr w:rsidR="00B51CEA" w:rsidRPr="00B51CEA" w:rsidTr="00363182">
        <w:trPr>
          <w:trHeight w:val="310"/>
        </w:trPr>
        <w:tc>
          <w:tcPr>
            <w:tcW w:w="9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hideMark/>
          </w:tcPr>
          <w:p w:rsidR="00B51CEA" w:rsidRPr="00B51CEA" w:rsidRDefault="00B51CEA" w:rsidP="00B51CEA">
            <w:pPr>
              <w:tabs>
                <w:tab w:val="center" w:pos="4395"/>
              </w:tabs>
              <w:rPr>
                <w:b/>
                <w:bCs/>
                <w:sz w:val="26"/>
                <w:szCs w:val="26"/>
              </w:rPr>
            </w:pPr>
            <w:r w:rsidRPr="00B51CEA">
              <w:rPr>
                <w:b/>
                <w:bCs/>
                <w:sz w:val="26"/>
                <w:szCs w:val="26"/>
              </w:rPr>
              <w:tab/>
              <w:t>Образование</w:t>
            </w:r>
          </w:p>
        </w:tc>
      </w:tr>
      <w:tr w:rsidR="00B51CEA" w:rsidRPr="00B51CEA" w:rsidTr="00363182">
        <w:trPr>
          <w:trHeight w:val="3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</w:tcPr>
          <w:p w:rsidR="00B51CEA" w:rsidRPr="00B51CEA" w:rsidRDefault="00B51CEA" w:rsidP="00B51CEA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51CEA" w:rsidRPr="00B51CEA" w:rsidRDefault="00B51CEA" w:rsidP="00B51CEA">
            <w:pPr>
              <w:jc w:val="center"/>
              <w:rPr>
                <w:b/>
                <w:bCs/>
                <w:sz w:val="26"/>
                <w:szCs w:val="26"/>
              </w:rPr>
            </w:pPr>
            <w:r w:rsidRPr="00B51CEA">
              <w:rPr>
                <w:b/>
                <w:bCs/>
                <w:sz w:val="26"/>
                <w:szCs w:val="26"/>
              </w:rPr>
              <w:t>2013год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51CEA" w:rsidRPr="00B51CEA" w:rsidRDefault="00B51CEA" w:rsidP="00B51CEA">
            <w:pPr>
              <w:jc w:val="center"/>
              <w:rPr>
                <w:b/>
                <w:bCs/>
                <w:sz w:val="26"/>
                <w:szCs w:val="26"/>
              </w:rPr>
            </w:pPr>
            <w:r w:rsidRPr="00B51CEA">
              <w:rPr>
                <w:b/>
                <w:bCs/>
                <w:sz w:val="26"/>
                <w:szCs w:val="26"/>
              </w:rPr>
              <w:t>2014год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51CEA" w:rsidRPr="00B51CEA" w:rsidRDefault="00B51CEA" w:rsidP="00B51CEA">
            <w:pPr>
              <w:jc w:val="center"/>
              <w:rPr>
                <w:b/>
                <w:bCs/>
                <w:sz w:val="26"/>
                <w:szCs w:val="26"/>
              </w:rPr>
            </w:pPr>
            <w:r w:rsidRPr="00B51CEA">
              <w:rPr>
                <w:b/>
                <w:bCs/>
                <w:sz w:val="26"/>
                <w:szCs w:val="26"/>
              </w:rPr>
              <w:t>2015год</w:t>
            </w:r>
          </w:p>
        </w:tc>
      </w:tr>
      <w:tr w:rsidR="00B51CEA" w:rsidRPr="00B51CEA" w:rsidTr="00363182">
        <w:trPr>
          <w:trHeight w:val="5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:rsidR="00B51CEA" w:rsidRPr="00B51CEA" w:rsidRDefault="00B51CEA" w:rsidP="00B51CEA">
            <w:pPr>
              <w:rPr>
                <w:b/>
                <w:bCs/>
                <w:sz w:val="26"/>
                <w:szCs w:val="26"/>
              </w:rPr>
            </w:pPr>
            <w:r w:rsidRPr="00B51CEA">
              <w:rPr>
                <w:b/>
                <w:bCs/>
                <w:sz w:val="26"/>
                <w:szCs w:val="26"/>
              </w:rPr>
              <w:t>высшее педагогическое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1CEA" w:rsidRPr="00B51CEA" w:rsidRDefault="00B51CEA" w:rsidP="00B51CEA">
            <w:pPr>
              <w:jc w:val="center"/>
              <w:rPr>
                <w:sz w:val="26"/>
                <w:szCs w:val="26"/>
              </w:rPr>
            </w:pPr>
            <w:r w:rsidRPr="00B51CEA">
              <w:rPr>
                <w:sz w:val="26"/>
                <w:szCs w:val="26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sz w:val="26"/>
                <w:szCs w:val="26"/>
              </w:rPr>
            </w:pPr>
            <w:r w:rsidRPr="00B51CEA">
              <w:rPr>
                <w:sz w:val="26"/>
                <w:szCs w:val="26"/>
              </w:rPr>
              <w:t>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sz w:val="26"/>
                <w:szCs w:val="26"/>
              </w:rPr>
            </w:pPr>
            <w:r w:rsidRPr="00B51CEA">
              <w:rPr>
                <w:sz w:val="26"/>
                <w:szCs w:val="26"/>
              </w:rPr>
              <w:t>12</w:t>
            </w:r>
          </w:p>
        </w:tc>
      </w:tr>
      <w:tr w:rsidR="00B51CEA" w:rsidRPr="00B51CEA" w:rsidTr="00363182">
        <w:trPr>
          <w:trHeight w:val="5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hideMark/>
          </w:tcPr>
          <w:p w:rsidR="00B51CEA" w:rsidRPr="00B51CEA" w:rsidRDefault="00B51CEA" w:rsidP="00B51CEA">
            <w:pPr>
              <w:rPr>
                <w:b/>
                <w:bCs/>
                <w:sz w:val="26"/>
                <w:szCs w:val="26"/>
              </w:rPr>
            </w:pPr>
            <w:r w:rsidRPr="00B51CEA">
              <w:rPr>
                <w:b/>
                <w:bCs/>
                <w:sz w:val="26"/>
                <w:szCs w:val="26"/>
              </w:rPr>
              <w:t>среднее специальное педагогическое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:rsidR="00B51CEA" w:rsidRPr="00B51CEA" w:rsidRDefault="00B51CEA" w:rsidP="00B51CEA">
            <w:pPr>
              <w:jc w:val="center"/>
              <w:rPr>
                <w:sz w:val="26"/>
                <w:szCs w:val="26"/>
              </w:rPr>
            </w:pPr>
            <w:r w:rsidRPr="00B51CEA">
              <w:rPr>
                <w:sz w:val="26"/>
                <w:szCs w:val="26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51CEA" w:rsidRPr="00B51CEA" w:rsidRDefault="00B51CEA" w:rsidP="00B51CEA">
            <w:pPr>
              <w:jc w:val="center"/>
              <w:rPr>
                <w:sz w:val="26"/>
                <w:szCs w:val="26"/>
              </w:rPr>
            </w:pPr>
            <w:r w:rsidRPr="00B51CEA">
              <w:rPr>
                <w:sz w:val="26"/>
                <w:szCs w:val="26"/>
              </w:rPr>
              <w:t>14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51CEA" w:rsidRPr="00B51CEA" w:rsidRDefault="00B51CEA" w:rsidP="00B51CEA">
            <w:pPr>
              <w:jc w:val="center"/>
              <w:rPr>
                <w:sz w:val="26"/>
                <w:szCs w:val="26"/>
              </w:rPr>
            </w:pPr>
            <w:r w:rsidRPr="00B51CEA">
              <w:rPr>
                <w:sz w:val="26"/>
                <w:szCs w:val="26"/>
              </w:rPr>
              <w:t>13</w:t>
            </w:r>
          </w:p>
        </w:tc>
      </w:tr>
    </w:tbl>
    <w:p w:rsidR="00B51CEA" w:rsidRPr="00B51CEA" w:rsidRDefault="00B51CEA" w:rsidP="00B51CEA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B51CEA" w:rsidRPr="00B51CEA" w:rsidRDefault="00B51CEA" w:rsidP="00B51CEA">
      <w:pPr>
        <w:spacing w:before="100" w:beforeAutospacing="1" w:after="100" w:afterAutospacing="1"/>
        <w:rPr>
          <w:color w:val="FF0000"/>
          <w:sz w:val="28"/>
          <w:szCs w:val="28"/>
        </w:rPr>
      </w:pPr>
      <w:r w:rsidRPr="00B51CEA">
        <w:rPr>
          <w:noProof/>
          <w:color w:val="FF0000"/>
        </w:rPr>
        <w:drawing>
          <wp:inline distT="0" distB="0" distL="0" distR="0">
            <wp:extent cx="4924425" cy="19812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3387F" w:rsidRPr="00C803B8" w:rsidRDefault="00B51CEA" w:rsidP="00C803B8">
      <w:pPr>
        <w:spacing w:before="100" w:beforeAutospacing="1" w:after="100" w:afterAutospacing="1" w:line="276" w:lineRule="auto"/>
        <w:ind w:firstLine="708"/>
        <w:jc w:val="both"/>
      </w:pPr>
      <w:r w:rsidRPr="00B51CEA">
        <w:t xml:space="preserve">Надо отметить, что все воспитатели постоянно занимаются самообразованием и повышают свою квалификацию на курсах повышения квалификации в ЛОИРО. Двое воспитателей закончили учиться в высших учебных заведениях  Ленинградской области и  5 педагогов прошли  профессиональную </w:t>
      </w:r>
      <w:r w:rsidR="00C803B8">
        <w:t>переподготовку на воспитателей.</w:t>
      </w:r>
    </w:p>
    <w:p w:rsidR="00B51CEA" w:rsidRPr="00B51CEA" w:rsidRDefault="00B51CEA" w:rsidP="00B51CEA">
      <w:pPr>
        <w:spacing w:before="100" w:beforeAutospacing="1" w:after="100" w:afterAutospacing="1"/>
      </w:pPr>
      <w:r w:rsidRPr="00B51CEA">
        <w:rPr>
          <w:b/>
        </w:rPr>
        <w:t>По стажу работы:</w:t>
      </w: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973"/>
        <w:gridCol w:w="1974"/>
        <w:gridCol w:w="1974"/>
      </w:tblGrid>
      <w:tr w:rsidR="00B51CEA" w:rsidRPr="00B51CEA" w:rsidTr="00363182">
        <w:trPr>
          <w:trHeight w:val="310"/>
        </w:trPr>
        <w:tc>
          <w:tcPr>
            <w:tcW w:w="900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hideMark/>
          </w:tcPr>
          <w:p w:rsidR="00B51CEA" w:rsidRPr="00B51CEA" w:rsidRDefault="00B51CEA" w:rsidP="00B51CEA">
            <w:pPr>
              <w:tabs>
                <w:tab w:val="center" w:pos="4395"/>
              </w:tabs>
              <w:rPr>
                <w:b/>
                <w:bCs/>
              </w:rPr>
            </w:pPr>
            <w:r w:rsidRPr="00B51CEA">
              <w:rPr>
                <w:b/>
                <w:bCs/>
              </w:rPr>
              <w:tab/>
              <w:t>Стаж работы</w:t>
            </w:r>
          </w:p>
        </w:tc>
      </w:tr>
      <w:tr w:rsidR="00B51CEA" w:rsidRPr="00B51CEA" w:rsidTr="00363182">
        <w:trPr>
          <w:trHeight w:val="3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</w:tcPr>
          <w:p w:rsidR="00B51CEA" w:rsidRPr="00B51CEA" w:rsidRDefault="00B51CEA" w:rsidP="00B51CEA">
            <w:pPr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51CEA" w:rsidRPr="00B51CEA" w:rsidRDefault="00B51CEA" w:rsidP="00B51CEA">
            <w:pPr>
              <w:jc w:val="center"/>
              <w:rPr>
                <w:b/>
                <w:bCs/>
              </w:rPr>
            </w:pPr>
            <w:r w:rsidRPr="00B51CEA">
              <w:rPr>
                <w:b/>
                <w:bCs/>
              </w:rPr>
              <w:t>2013год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51CEA" w:rsidRPr="00B51CEA" w:rsidRDefault="00B51CEA" w:rsidP="00B51CEA">
            <w:pPr>
              <w:jc w:val="center"/>
              <w:rPr>
                <w:b/>
                <w:bCs/>
              </w:rPr>
            </w:pPr>
            <w:r w:rsidRPr="00B51CEA">
              <w:rPr>
                <w:b/>
                <w:bCs/>
              </w:rPr>
              <w:t>2014год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51CEA" w:rsidRPr="00B51CEA" w:rsidRDefault="00B51CEA" w:rsidP="00B51CEA">
            <w:pPr>
              <w:jc w:val="center"/>
              <w:rPr>
                <w:b/>
                <w:bCs/>
              </w:rPr>
            </w:pPr>
            <w:r w:rsidRPr="00B51CEA">
              <w:rPr>
                <w:b/>
                <w:bCs/>
              </w:rPr>
              <w:t>2015год</w:t>
            </w:r>
          </w:p>
        </w:tc>
      </w:tr>
      <w:tr w:rsidR="00B51CEA" w:rsidRPr="00B51CEA" w:rsidTr="00363182">
        <w:trPr>
          <w:trHeight w:val="31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:rsidR="00B51CEA" w:rsidRPr="00B51CEA" w:rsidRDefault="00B51CEA" w:rsidP="00B51CEA">
            <w:pPr>
              <w:rPr>
                <w:b/>
                <w:bCs/>
              </w:rPr>
            </w:pPr>
            <w:r w:rsidRPr="00B51CEA">
              <w:rPr>
                <w:b/>
                <w:bCs/>
              </w:rPr>
              <w:t>До 3-х лет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1CEA" w:rsidRPr="00B51CEA" w:rsidRDefault="00B51CEA" w:rsidP="00B51CEA">
            <w:pPr>
              <w:jc w:val="center"/>
            </w:pPr>
            <w:r w:rsidRPr="00B51CEA"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</w:pPr>
            <w:r w:rsidRPr="00B51CEA"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</w:pPr>
            <w:r w:rsidRPr="00B51CEA">
              <w:t>1</w:t>
            </w:r>
          </w:p>
        </w:tc>
      </w:tr>
      <w:tr w:rsidR="00B51CEA" w:rsidRPr="00B51CEA" w:rsidTr="00363182">
        <w:trPr>
          <w:trHeight w:val="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hideMark/>
          </w:tcPr>
          <w:p w:rsidR="00B51CEA" w:rsidRPr="00B51CEA" w:rsidRDefault="00B51CEA" w:rsidP="00B51CEA">
            <w:pPr>
              <w:rPr>
                <w:b/>
                <w:bCs/>
              </w:rPr>
            </w:pPr>
            <w:r w:rsidRPr="00B51CEA">
              <w:rPr>
                <w:b/>
                <w:bCs/>
              </w:rPr>
              <w:t>От 3 до 5 лет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:rsidR="00B51CEA" w:rsidRPr="00B51CEA" w:rsidRDefault="00B51CEA" w:rsidP="00B51CEA">
            <w:pPr>
              <w:jc w:val="center"/>
            </w:pPr>
            <w:r w:rsidRPr="00B51CEA"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51CEA" w:rsidRPr="00B51CEA" w:rsidRDefault="00B51CEA" w:rsidP="00B51CEA">
            <w:pPr>
              <w:jc w:val="center"/>
            </w:pPr>
            <w:r w:rsidRPr="00B51CEA"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51CEA" w:rsidRPr="00B51CEA" w:rsidRDefault="00B51CEA" w:rsidP="00B51CEA">
            <w:pPr>
              <w:jc w:val="center"/>
            </w:pPr>
            <w:r w:rsidRPr="00B51CEA">
              <w:t>4</w:t>
            </w:r>
          </w:p>
        </w:tc>
      </w:tr>
      <w:tr w:rsidR="00B51CEA" w:rsidRPr="00B51CEA" w:rsidTr="00363182">
        <w:trPr>
          <w:trHeight w:val="2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B51CEA" w:rsidRPr="00B51CEA" w:rsidRDefault="00B51CEA" w:rsidP="00B51CEA">
            <w:pPr>
              <w:rPr>
                <w:b/>
                <w:bCs/>
              </w:rPr>
            </w:pPr>
            <w:r w:rsidRPr="00B51CEA">
              <w:rPr>
                <w:b/>
                <w:bCs/>
              </w:rPr>
              <w:t>От 5 до 10 лет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1CEA" w:rsidRPr="00B51CEA" w:rsidRDefault="00B51CEA" w:rsidP="00B51CEA">
            <w:pPr>
              <w:jc w:val="center"/>
            </w:pPr>
            <w:r w:rsidRPr="00B51CEA"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</w:pPr>
            <w:r w:rsidRPr="00B51CEA"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</w:pPr>
            <w:r w:rsidRPr="00B51CEA">
              <w:t>-</w:t>
            </w:r>
          </w:p>
        </w:tc>
      </w:tr>
      <w:tr w:rsidR="00B51CEA" w:rsidRPr="00B51CEA" w:rsidTr="00363182">
        <w:trPr>
          <w:trHeight w:val="2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hideMark/>
          </w:tcPr>
          <w:p w:rsidR="00B51CEA" w:rsidRPr="00B51CEA" w:rsidRDefault="00B51CEA" w:rsidP="00B51CEA">
            <w:pPr>
              <w:rPr>
                <w:b/>
                <w:bCs/>
              </w:rPr>
            </w:pPr>
            <w:r w:rsidRPr="00B51CEA">
              <w:rPr>
                <w:b/>
                <w:bCs/>
              </w:rPr>
              <w:t>От 10 до 15лет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:rsidR="00B51CEA" w:rsidRPr="00B51CEA" w:rsidRDefault="00B51CEA" w:rsidP="00B51CEA">
            <w:pPr>
              <w:jc w:val="center"/>
            </w:pPr>
            <w:r w:rsidRPr="00B51CEA"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51CEA" w:rsidRPr="00B51CEA" w:rsidRDefault="00B51CEA" w:rsidP="00B51CEA">
            <w:pPr>
              <w:jc w:val="center"/>
            </w:pPr>
            <w:r w:rsidRPr="00B51CEA"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51CEA" w:rsidRPr="00B51CEA" w:rsidRDefault="00B51CEA" w:rsidP="00B51CEA">
            <w:pPr>
              <w:jc w:val="center"/>
            </w:pPr>
            <w:r w:rsidRPr="00B51CEA">
              <w:t>2</w:t>
            </w:r>
          </w:p>
        </w:tc>
      </w:tr>
      <w:tr w:rsidR="00B51CEA" w:rsidRPr="00B51CEA" w:rsidTr="00363182">
        <w:trPr>
          <w:trHeight w:val="2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B51CEA" w:rsidRPr="00B51CEA" w:rsidRDefault="00B51CEA" w:rsidP="00B51CEA">
            <w:pPr>
              <w:rPr>
                <w:b/>
                <w:bCs/>
              </w:rPr>
            </w:pPr>
            <w:r w:rsidRPr="00B51CEA">
              <w:rPr>
                <w:b/>
                <w:bCs/>
              </w:rPr>
              <w:t>От 15 до 20 лет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1CEA" w:rsidRPr="00B51CEA" w:rsidRDefault="00B51CEA" w:rsidP="00B51CEA">
            <w:pPr>
              <w:jc w:val="center"/>
            </w:pPr>
            <w:r w:rsidRPr="00B51CEA"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</w:pPr>
            <w:r w:rsidRPr="00B51CEA"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</w:pPr>
            <w:r w:rsidRPr="00B51CEA">
              <w:t>1</w:t>
            </w:r>
          </w:p>
        </w:tc>
      </w:tr>
      <w:tr w:rsidR="00B51CEA" w:rsidRPr="00B51CEA" w:rsidTr="00363182">
        <w:trPr>
          <w:trHeight w:val="2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hideMark/>
          </w:tcPr>
          <w:p w:rsidR="00B51CEA" w:rsidRPr="00B51CEA" w:rsidRDefault="00B51CEA" w:rsidP="00B51CEA">
            <w:pPr>
              <w:rPr>
                <w:b/>
                <w:bCs/>
              </w:rPr>
            </w:pPr>
            <w:r w:rsidRPr="00B51CEA">
              <w:rPr>
                <w:b/>
                <w:bCs/>
              </w:rPr>
              <w:t>От 20 и более лет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:rsidR="00B51CEA" w:rsidRPr="00B51CEA" w:rsidRDefault="00B51CEA" w:rsidP="00B51CEA">
            <w:pPr>
              <w:jc w:val="center"/>
            </w:pPr>
            <w:r w:rsidRPr="00B51CEA">
              <w:t>15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51CEA" w:rsidRPr="00B51CEA" w:rsidRDefault="00B51CEA" w:rsidP="00B51CEA">
            <w:pPr>
              <w:jc w:val="center"/>
            </w:pPr>
            <w:r w:rsidRPr="00B51CEA">
              <w:t>14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51CEA" w:rsidRPr="00B51CEA" w:rsidRDefault="00B51CEA" w:rsidP="00B51CEA">
            <w:pPr>
              <w:jc w:val="center"/>
            </w:pPr>
            <w:r w:rsidRPr="00B51CEA">
              <w:t>14</w:t>
            </w:r>
          </w:p>
        </w:tc>
      </w:tr>
    </w:tbl>
    <w:p w:rsidR="00B51CEA" w:rsidRPr="00B51CEA" w:rsidRDefault="00B51CEA" w:rsidP="00B51CE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1CEA" w:rsidRPr="00B51CEA" w:rsidRDefault="00B51CEA" w:rsidP="00B51CEA">
      <w:pPr>
        <w:rPr>
          <w:color w:val="FF0000"/>
          <w:sz w:val="28"/>
          <w:szCs w:val="28"/>
        </w:rPr>
      </w:pPr>
      <w:r w:rsidRPr="00B51CEA">
        <w:rPr>
          <w:noProof/>
          <w:color w:val="FF0000"/>
        </w:rPr>
        <w:lastRenderedPageBreak/>
        <w:drawing>
          <wp:inline distT="0" distB="0" distL="0" distR="0">
            <wp:extent cx="5911850" cy="226504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1CEA" w:rsidRPr="00B51CEA" w:rsidRDefault="00B51CEA" w:rsidP="00B51CEA">
      <w:pPr>
        <w:rPr>
          <w:color w:val="FF0000"/>
          <w:sz w:val="28"/>
          <w:szCs w:val="28"/>
        </w:rPr>
      </w:pPr>
    </w:p>
    <w:p w:rsidR="00B51CEA" w:rsidRPr="00B51CEA" w:rsidRDefault="00B51CEA" w:rsidP="00B51CEA">
      <w:pPr>
        <w:rPr>
          <w:b/>
          <w:bCs/>
        </w:rPr>
      </w:pPr>
      <w:r w:rsidRPr="00B51CEA">
        <w:rPr>
          <w:b/>
          <w:bCs/>
        </w:rPr>
        <w:t>По категориям:</w:t>
      </w:r>
    </w:p>
    <w:p w:rsidR="00B51CEA" w:rsidRPr="00B51CEA" w:rsidRDefault="00B51CEA" w:rsidP="00B51CEA">
      <w:pPr>
        <w:rPr>
          <w:b/>
          <w:bCs/>
        </w:rPr>
      </w:pPr>
    </w:p>
    <w:tbl>
      <w:tblPr>
        <w:tblW w:w="5778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653"/>
        <w:gridCol w:w="2125"/>
      </w:tblGrid>
      <w:tr w:rsidR="00B51CEA" w:rsidRPr="00B51CEA" w:rsidTr="00363182">
        <w:trPr>
          <w:trHeight w:val="430"/>
        </w:trPr>
        <w:tc>
          <w:tcPr>
            <w:tcW w:w="5778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noWrap/>
            <w:hideMark/>
          </w:tcPr>
          <w:p w:rsidR="00B51CEA" w:rsidRPr="00B51CEA" w:rsidRDefault="00B51CEA" w:rsidP="00B51CEA">
            <w:pPr>
              <w:jc w:val="center"/>
              <w:rPr>
                <w:b/>
                <w:bCs/>
              </w:rPr>
            </w:pPr>
            <w:r w:rsidRPr="00B51CEA">
              <w:rPr>
                <w:b/>
                <w:bCs/>
              </w:rPr>
              <w:t>Категории</w:t>
            </w:r>
          </w:p>
        </w:tc>
      </w:tr>
      <w:tr w:rsidR="00B51CEA" w:rsidRPr="00B51CEA" w:rsidTr="00363182">
        <w:trPr>
          <w:trHeight w:val="230"/>
        </w:trPr>
        <w:tc>
          <w:tcPr>
            <w:tcW w:w="36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B2A1C7"/>
            <w:noWrap/>
            <w:hideMark/>
          </w:tcPr>
          <w:p w:rsidR="00B51CEA" w:rsidRPr="00B51CEA" w:rsidRDefault="00B51CEA" w:rsidP="00B51CEA">
            <w:pPr>
              <w:rPr>
                <w:b/>
                <w:bCs/>
              </w:rPr>
            </w:pPr>
            <w:r w:rsidRPr="00B51CEA">
              <w:rPr>
                <w:b/>
                <w:bCs/>
              </w:rPr>
              <w:t>Высшая</w:t>
            </w:r>
          </w:p>
        </w:tc>
        <w:tc>
          <w:tcPr>
            <w:tcW w:w="21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B2A1C7"/>
            <w:noWrap/>
            <w:hideMark/>
          </w:tcPr>
          <w:p w:rsidR="00B51CEA" w:rsidRPr="00B51CEA" w:rsidRDefault="00B51CEA" w:rsidP="00B51CEA">
            <w:pPr>
              <w:jc w:val="center"/>
            </w:pPr>
            <w:r w:rsidRPr="00B51CEA">
              <w:t>3</w:t>
            </w:r>
          </w:p>
        </w:tc>
      </w:tr>
      <w:tr w:rsidR="00B51CEA" w:rsidRPr="00B51CEA" w:rsidTr="00363182">
        <w:trPr>
          <w:trHeight w:val="203"/>
        </w:trPr>
        <w:tc>
          <w:tcPr>
            <w:tcW w:w="36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  <w:hideMark/>
          </w:tcPr>
          <w:p w:rsidR="00B51CEA" w:rsidRPr="00B51CEA" w:rsidRDefault="00B51CEA" w:rsidP="00B51CEA">
            <w:pPr>
              <w:rPr>
                <w:b/>
                <w:bCs/>
              </w:rPr>
            </w:pPr>
            <w:r w:rsidRPr="00B51CEA">
              <w:rPr>
                <w:b/>
                <w:bCs/>
              </w:rPr>
              <w:t>Первая</w:t>
            </w:r>
          </w:p>
        </w:tc>
        <w:tc>
          <w:tcPr>
            <w:tcW w:w="21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  <w:hideMark/>
          </w:tcPr>
          <w:p w:rsidR="00B51CEA" w:rsidRPr="00B51CEA" w:rsidRDefault="00B51CEA" w:rsidP="00B51CEA">
            <w:pPr>
              <w:jc w:val="center"/>
            </w:pPr>
            <w:r w:rsidRPr="00B51CEA">
              <w:t>8</w:t>
            </w:r>
          </w:p>
        </w:tc>
      </w:tr>
      <w:tr w:rsidR="00B51CEA" w:rsidRPr="00B51CEA" w:rsidTr="00363182">
        <w:trPr>
          <w:trHeight w:val="335"/>
        </w:trPr>
        <w:tc>
          <w:tcPr>
            <w:tcW w:w="36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  <w:hideMark/>
          </w:tcPr>
          <w:p w:rsidR="00B51CEA" w:rsidRPr="00B51CEA" w:rsidRDefault="00B51CEA" w:rsidP="00B51CEA">
            <w:pPr>
              <w:rPr>
                <w:b/>
                <w:bCs/>
              </w:rPr>
            </w:pPr>
            <w:r w:rsidRPr="00B51CEA">
              <w:rPr>
                <w:b/>
                <w:bCs/>
              </w:rPr>
              <w:t>без категории</w:t>
            </w:r>
          </w:p>
        </w:tc>
        <w:tc>
          <w:tcPr>
            <w:tcW w:w="21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  <w:hideMark/>
          </w:tcPr>
          <w:p w:rsidR="00B51CEA" w:rsidRPr="00B51CEA" w:rsidRDefault="00B51CEA" w:rsidP="00B51CEA">
            <w:pPr>
              <w:jc w:val="center"/>
            </w:pPr>
            <w:r w:rsidRPr="00B51CEA">
              <w:t>12</w:t>
            </w:r>
          </w:p>
        </w:tc>
      </w:tr>
    </w:tbl>
    <w:p w:rsidR="00B51CEA" w:rsidRPr="00B51CEA" w:rsidRDefault="00B51CEA" w:rsidP="00B51CE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1CEA" w:rsidRPr="00B51CEA" w:rsidRDefault="00B51CEA" w:rsidP="00B51CE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51CEA">
        <w:rPr>
          <w:rFonts w:ascii="Calibri" w:eastAsia="Calibri" w:hAnsi="Calibri"/>
          <w:noProof/>
          <w:color w:val="FF0000"/>
          <w:sz w:val="22"/>
          <w:szCs w:val="22"/>
        </w:rPr>
        <w:drawing>
          <wp:inline distT="0" distB="0" distL="0" distR="0">
            <wp:extent cx="5114925" cy="180022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1CEA" w:rsidRPr="00B51CEA" w:rsidRDefault="00B51CEA" w:rsidP="0077083C">
      <w:pPr>
        <w:spacing w:after="200" w:line="276" w:lineRule="auto"/>
        <w:jc w:val="center"/>
        <w:rPr>
          <w:rFonts w:eastAsia="Calibri"/>
          <w:lang w:eastAsia="en-US"/>
        </w:rPr>
      </w:pPr>
      <w:r w:rsidRPr="00B51CEA">
        <w:rPr>
          <w:rFonts w:eastAsia="Calibri"/>
          <w:b/>
          <w:lang w:eastAsia="en-US"/>
        </w:rPr>
        <w:t>Состояние здоровья дошкольников на 2015-2016 учебный год</w:t>
      </w:r>
    </w:p>
    <w:p w:rsidR="00B51CEA" w:rsidRPr="00B51CEA" w:rsidRDefault="00B51CEA" w:rsidP="0077083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51CEA">
        <w:rPr>
          <w:rFonts w:eastAsia="Calibri"/>
          <w:lang w:eastAsia="en-US"/>
        </w:rPr>
        <w:t>Одной из основных задач в деятельности ДОУ является охрана и укрепление здоровья детей.</w:t>
      </w:r>
    </w:p>
    <w:p w:rsidR="00B51CEA" w:rsidRPr="00B51CEA" w:rsidRDefault="00B51CEA" w:rsidP="0077083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51CEA">
        <w:rPr>
          <w:rFonts w:eastAsia="Calibri"/>
          <w:lang w:eastAsia="en-US"/>
        </w:rPr>
        <w:t>Особое место в ДОУ отводится физкультурным занятиям, как одному из важнейших условий воспитания здорового ребенка.  Система работы по физическому воспитанию детей включает в себя ежедневную утреннюю гимнастику, физкультурные занятия с включением компонента корригирующих упражнений с целью лечения нарушения осанки и плоскостопия, прогулки на свежем воздухе, спортивные игры и соревнования, которые помогают решению задачи оздоровления детей.</w:t>
      </w:r>
    </w:p>
    <w:p w:rsidR="00B51CEA" w:rsidRPr="00B51CEA" w:rsidRDefault="00B51CEA" w:rsidP="0077083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51CEA">
        <w:rPr>
          <w:rFonts w:eastAsia="Calibri"/>
          <w:lang w:eastAsia="en-US"/>
        </w:rPr>
        <w:t>В детском саду  есть инструктор по ФИЗО Краснова О.А., которая работает по технологии Поповой М.Н. «Навстречу друг другу». По технологии разработан проект, в рамках которого проводятся совместные (родители и дети)  спортивные соревнования, конкурсы,  тематические праздники, развлечения и досуги.</w:t>
      </w:r>
    </w:p>
    <w:p w:rsidR="0077083C" w:rsidRDefault="00B51CEA" w:rsidP="0049736F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51CEA">
        <w:rPr>
          <w:rFonts w:eastAsia="Calibri"/>
          <w:lang w:eastAsia="en-US"/>
        </w:rPr>
        <w:lastRenderedPageBreak/>
        <w:t xml:space="preserve">В системе взаимодействия участников педагогического процесса помогают действующие в детском саду семинары, семинары-практикумы, консультации, </w:t>
      </w:r>
      <w:proofErr w:type="gramStart"/>
      <w:r w:rsidRPr="00B51CEA">
        <w:rPr>
          <w:rFonts w:eastAsia="Calibri"/>
          <w:lang w:eastAsia="en-US"/>
        </w:rPr>
        <w:t>согласно</w:t>
      </w:r>
      <w:proofErr w:type="gramEnd"/>
      <w:r w:rsidRPr="00B51CEA">
        <w:rPr>
          <w:rFonts w:eastAsia="Calibri"/>
          <w:lang w:eastAsia="en-US"/>
        </w:rPr>
        <w:t xml:space="preserve"> годового  плана, которые проводятся по наиболее актуальным и проблемным вопросам.</w:t>
      </w:r>
    </w:p>
    <w:p w:rsidR="0049736F" w:rsidRPr="0049736F" w:rsidRDefault="0049736F" w:rsidP="0049736F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B51CEA" w:rsidRPr="00B51CEA" w:rsidRDefault="00B51CEA" w:rsidP="00B51CE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51CEA">
        <w:rPr>
          <w:rFonts w:eastAsia="Calibri"/>
          <w:b/>
          <w:lang w:eastAsia="en-US"/>
        </w:rPr>
        <w:t>Анализ групп здоровья</w:t>
      </w:r>
    </w:p>
    <w:tbl>
      <w:tblPr>
        <w:tblStyle w:val="a8"/>
        <w:tblW w:w="0" w:type="auto"/>
        <w:tblLook w:val="04A0"/>
      </w:tblPr>
      <w:tblGrid>
        <w:gridCol w:w="2376"/>
        <w:gridCol w:w="2385"/>
        <w:gridCol w:w="2520"/>
        <w:gridCol w:w="2290"/>
      </w:tblGrid>
      <w:tr w:rsidR="00B51CEA" w:rsidRPr="00B51CEA" w:rsidTr="00363182">
        <w:trPr>
          <w:trHeight w:val="33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b/>
                <w:sz w:val="24"/>
                <w:szCs w:val="24"/>
                <w:lang w:eastAsia="en-US"/>
              </w:rPr>
              <w:t>Группы здоровья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b/>
                <w:sz w:val="24"/>
                <w:szCs w:val="24"/>
                <w:lang w:eastAsia="en-US"/>
              </w:rPr>
              <w:t>Количество детей</w:t>
            </w:r>
          </w:p>
        </w:tc>
      </w:tr>
      <w:tr w:rsidR="00B51CEA" w:rsidRPr="00B51CEA" w:rsidTr="0036318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EA" w:rsidRPr="00B51CEA" w:rsidRDefault="00B51CEA" w:rsidP="00B51CE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2013г.-2014г.</w:t>
            </w:r>
          </w:p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236 детей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2014г.- 2015г.</w:t>
            </w:r>
          </w:p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248 детей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2015г.- 2016г.</w:t>
            </w:r>
          </w:p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250 детей</w:t>
            </w:r>
          </w:p>
        </w:tc>
      </w:tr>
      <w:tr w:rsidR="00B51CEA" w:rsidRPr="00B51CEA" w:rsidTr="0036318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</w:tr>
      <w:tr w:rsidR="00B51CEA" w:rsidRPr="00B51CEA" w:rsidTr="0036318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202</w:t>
            </w:r>
          </w:p>
        </w:tc>
      </w:tr>
      <w:tr w:rsidR="00B51CEA" w:rsidRPr="00B51CEA" w:rsidTr="0036318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b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B51CEA" w:rsidRPr="00B51CEA" w:rsidTr="0036318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b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77083C" w:rsidRDefault="0077083C" w:rsidP="00B51CEA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B51CEA" w:rsidRPr="00B51CEA" w:rsidRDefault="00B51CEA" w:rsidP="0077083C">
      <w:pPr>
        <w:spacing w:after="200"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B51CEA">
        <w:rPr>
          <w:rFonts w:eastAsia="Calibri"/>
          <w:lang w:eastAsia="en-US"/>
        </w:rPr>
        <w:t>Из данной таблице видно, что уровень физического развития детей повышается, что связано с улучшением качества физкультурно-оздоровительной работы (упорядочивание режима дня, проведение занятий на свежем воздухе, повышение двигательной активности детей в течение всего дня и др.), построенной с учетом возрастных особенностей детей. Положительные тенденции наблюдаются не только по медицинским показателям, но и в образовательной деятельности детского сада.</w:t>
      </w:r>
    </w:p>
    <w:p w:rsidR="00B51CEA" w:rsidRPr="00B51CEA" w:rsidRDefault="00B51CEA" w:rsidP="00B51CE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51CEA">
        <w:rPr>
          <w:rFonts w:eastAsia="Calibri"/>
          <w:b/>
          <w:lang w:eastAsia="en-US"/>
        </w:rPr>
        <w:t>Анализ посещаемости по группам  за 2015-2016 учебный год</w:t>
      </w:r>
    </w:p>
    <w:tbl>
      <w:tblPr>
        <w:tblStyle w:val="a8"/>
        <w:tblW w:w="9640" w:type="dxa"/>
        <w:tblInd w:w="-34" w:type="dxa"/>
        <w:tblLook w:val="04A0"/>
      </w:tblPr>
      <w:tblGrid>
        <w:gridCol w:w="2977"/>
        <w:gridCol w:w="2127"/>
        <w:gridCol w:w="2268"/>
        <w:gridCol w:w="2268"/>
      </w:tblGrid>
      <w:tr w:rsidR="00B51CEA" w:rsidRPr="00B51CEA" w:rsidTr="00363182">
        <w:trPr>
          <w:trHeight w:val="6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7708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Списочный состав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7708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Пропущено</w:t>
            </w:r>
          </w:p>
          <w:p w:rsidR="00B51CEA" w:rsidRPr="00B51CEA" w:rsidRDefault="00B51CEA" w:rsidP="007708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B51CEA">
              <w:rPr>
                <w:rFonts w:eastAsia="Calibri"/>
                <w:sz w:val="24"/>
                <w:szCs w:val="24"/>
                <w:lang w:eastAsia="en-US"/>
              </w:rPr>
              <w:t>реб</w:t>
            </w:r>
            <w:proofErr w:type="spellEnd"/>
            <w:r w:rsidRPr="00B51CEA">
              <w:rPr>
                <w:rFonts w:eastAsia="Calibri"/>
                <w:sz w:val="24"/>
                <w:szCs w:val="24"/>
                <w:lang w:eastAsia="en-US"/>
              </w:rPr>
              <w:t>. по б-ни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7708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Посещаемость</w:t>
            </w:r>
          </w:p>
          <w:p w:rsidR="00B51CEA" w:rsidRPr="00B51CEA" w:rsidRDefault="00B51CEA" w:rsidP="007708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в %</w:t>
            </w:r>
          </w:p>
        </w:tc>
      </w:tr>
      <w:tr w:rsidR="00B51CEA" w:rsidRPr="00B51CEA" w:rsidTr="003631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№1 - старшая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7.0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86</w:t>
            </w:r>
          </w:p>
        </w:tc>
      </w:tr>
      <w:tr w:rsidR="00B51CEA" w:rsidRPr="00B51CEA" w:rsidTr="003631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 xml:space="preserve">№2 -  </w:t>
            </w:r>
            <w:r w:rsidRPr="00B51CEA">
              <w:rPr>
                <w:rFonts w:eastAsia="Calibri"/>
                <w:sz w:val="24"/>
                <w:szCs w:val="24"/>
                <w:lang w:val="en-US" w:eastAsia="en-US"/>
              </w:rPr>
              <w:t xml:space="preserve">I </w:t>
            </w:r>
            <w:r w:rsidRPr="00B51CEA">
              <w:rPr>
                <w:rFonts w:eastAsia="Calibri"/>
                <w:sz w:val="24"/>
                <w:szCs w:val="24"/>
                <w:lang w:eastAsia="en-US"/>
              </w:rPr>
              <w:t>младшая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13.3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</w:tr>
      <w:tr w:rsidR="00B51CEA" w:rsidRPr="00B51CEA" w:rsidTr="003631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 xml:space="preserve">№3 – </w:t>
            </w:r>
            <w:r w:rsidRPr="00B51CEA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B51CEA">
              <w:rPr>
                <w:rFonts w:eastAsia="Calibri"/>
                <w:sz w:val="24"/>
                <w:szCs w:val="24"/>
                <w:lang w:eastAsia="en-US"/>
              </w:rPr>
              <w:t xml:space="preserve"> младшая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12.4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</w:tr>
      <w:tr w:rsidR="00B51CEA" w:rsidRPr="00B51CEA" w:rsidTr="003631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№4 – подготовит.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88</w:t>
            </w:r>
          </w:p>
        </w:tc>
      </w:tr>
      <w:tr w:rsidR="00B51CEA" w:rsidRPr="00B51CEA" w:rsidTr="003631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№6 –</w:t>
            </w:r>
            <w:proofErr w:type="spellStart"/>
            <w:r w:rsidRPr="00B51CEA">
              <w:rPr>
                <w:rFonts w:eastAsia="Calibri"/>
                <w:sz w:val="24"/>
                <w:szCs w:val="24"/>
                <w:lang w:eastAsia="en-US"/>
              </w:rPr>
              <w:t>старш</w:t>
            </w:r>
            <w:proofErr w:type="gramStart"/>
            <w:r w:rsidRPr="00B51CEA">
              <w:rPr>
                <w:rFonts w:eastAsia="Calibri"/>
                <w:sz w:val="24"/>
                <w:szCs w:val="24"/>
                <w:lang w:eastAsia="en-US"/>
              </w:rPr>
              <w:t>.л</w:t>
            </w:r>
            <w:proofErr w:type="gramEnd"/>
            <w:r w:rsidRPr="00B51CEA">
              <w:rPr>
                <w:rFonts w:eastAsia="Calibri"/>
                <w:sz w:val="24"/>
                <w:szCs w:val="24"/>
                <w:lang w:eastAsia="en-US"/>
              </w:rPr>
              <w:t>огопед</w:t>
            </w:r>
            <w:proofErr w:type="spellEnd"/>
            <w:r w:rsidRPr="00B51CE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7.5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83</w:t>
            </w:r>
          </w:p>
        </w:tc>
      </w:tr>
      <w:tr w:rsidR="00B51CEA" w:rsidRPr="00B51CEA" w:rsidTr="003631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 xml:space="preserve">№7 – </w:t>
            </w:r>
            <w:r w:rsidRPr="00B51CEA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  <w:r w:rsidRPr="00B51CEA">
              <w:rPr>
                <w:rFonts w:eastAsia="Calibri"/>
                <w:sz w:val="24"/>
                <w:szCs w:val="24"/>
                <w:lang w:eastAsia="en-US"/>
              </w:rPr>
              <w:t xml:space="preserve"> младшая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10.7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78</w:t>
            </w:r>
          </w:p>
        </w:tc>
      </w:tr>
      <w:tr w:rsidR="00B51CEA" w:rsidRPr="00B51CEA" w:rsidTr="003631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№9 - старшая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</w:tr>
      <w:tr w:rsidR="00B51CEA" w:rsidRPr="00B51CEA" w:rsidTr="003631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№10 –подготовит.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97</w:t>
            </w:r>
          </w:p>
        </w:tc>
      </w:tr>
      <w:tr w:rsidR="00B51CEA" w:rsidRPr="00B51CEA" w:rsidTr="003631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№11 – средняя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10.7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78</w:t>
            </w:r>
          </w:p>
        </w:tc>
      </w:tr>
      <w:tr w:rsidR="00B51CEA" w:rsidRPr="00B51CEA" w:rsidTr="003631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 xml:space="preserve">№12 – </w:t>
            </w:r>
            <w:r w:rsidRPr="00B51CEA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  <w:r w:rsidRPr="00B51CEA">
              <w:rPr>
                <w:rFonts w:eastAsia="Calibri"/>
                <w:sz w:val="24"/>
                <w:szCs w:val="24"/>
                <w:lang w:eastAsia="en-US"/>
              </w:rPr>
              <w:t xml:space="preserve"> младшая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12.7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</w:tr>
      <w:tr w:rsidR="00B51CEA" w:rsidRPr="00B51CEA" w:rsidTr="003631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A" w:rsidRPr="00B51CEA" w:rsidRDefault="00B51CEA" w:rsidP="00B51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1CEA">
              <w:rPr>
                <w:rFonts w:eastAsia="Calibri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EA" w:rsidRPr="00B51CEA" w:rsidRDefault="00B51CEA" w:rsidP="00B51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51CEA" w:rsidRPr="00B51CEA" w:rsidRDefault="00B51CEA" w:rsidP="00B51CEA">
      <w:pPr>
        <w:spacing w:after="200" w:line="276" w:lineRule="auto"/>
        <w:rPr>
          <w:rFonts w:ascii="Calibri" w:eastAsia="Calibri" w:hAnsi="Calibri"/>
          <w:lang w:val="en-US" w:eastAsia="en-US"/>
        </w:rPr>
      </w:pPr>
      <w:r w:rsidRPr="00B51CEA">
        <w:rPr>
          <w:rFonts w:ascii="Calibri" w:eastAsia="Calibri" w:hAnsi="Calibri"/>
          <w:lang w:val="en-US" w:eastAsia="en-US"/>
        </w:rPr>
        <w:t xml:space="preserve"> </w:t>
      </w:r>
    </w:p>
    <w:p w:rsidR="00B51CEA" w:rsidRPr="00B51CEA" w:rsidRDefault="00B51CEA" w:rsidP="0077083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51CEA">
        <w:rPr>
          <w:rFonts w:eastAsia="Calibri"/>
          <w:lang w:eastAsia="en-US"/>
        </w:rPr>
        <w:t>Из приведенных данных можно сделать вывод, что мероприятия, проводимые в детском  саду по профилактике и снижению заболеваний, дают свои положительные результаты.</w:t>
      </w:r>
    </w:p>
    <w:p w:rsidR="00B51CEA" w:rsidRPr="00B51CEA" w:rsidRDefault="00B51CEA" w:rsidP="0077083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51CEA">
        <w:rPr>
          <w:rFonts w:eastAsia="Calibri"/>
          <w:lang w:eastAsia="en-US"/>
        </w:rPr>
        <w:t xml:space="preserve">Основные задачи, поставленные на 2015-2016 учебный год, выполнены. Благодаря целенаправленной совместной работе педагогов детского сада и тесного сотрудничества с семьёй, достигнуты положительные результаты в усвоении детьми программы. </w:t>
      </w:r>
    </w:p>
    <w:p w:rsidR="00B51CEA" w:rsidRPr="00B51CEA" w:rsidRDefault="00B51CEA" w:rsidP="0077083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51CEA">
        <w:rPr>
          <w:rFonts w:eastAsia="Calibri"/>
          <w:lang w:eastAsia="en-US"/>
        </w:rPr>
        <w:t xml:space="preserve">Результаты диагностики (проверки) знаний, умений и навыков воспитанников свидетельствуют о положительной динамике в усвоении программных требований. </w:t>
      </w:r>
      <w:r w:rsidRPr="00B51CEA">
        <w:rPr>
          <w:rFonts w:eastAsia="Calibri"/>
          <w:lang w:eastAsia="en-US"/>
        </w:rPr>
        <w:lastRenderedPageBreak/>
        <w:t>Существенно увеличилось количество детей – участников различных выставок, конкурсов, соревнований, концертов, праздников.</w:t>
      </w:r>
    </w:p>
    <w:p w:rsidR="00B51CEA" w:rsidRPr="00B51CEA" w:rsidRDefault="00B51CEA" w:rsidP="0077083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51CEA">
        <w:rPr>
          <w:rFonts w:eastAsia="Calibri"/>
          <w:lang w:eastAsia="en-US"/>
        </w:rPr>
        <w:t xml:space="preserve">Повысилась заинтересованность родителей в осуществлении воспитательно-образовательного процесса, в развитии способностей ребенка и </w:t>
      </w:r>
      <w:proofErr w:type="spellStart"/>
      <w:r w:rsidRPr="00B51CEA">
        <w:rPr>
          <w:rFonts w:eastAsia="Calibri"/>
          <w:lang w:eastAsia="en-US"/>
        </w:rPr>
        <w:t>сомоутверждении</w:t>
      </w:r>
      <w:proofErr w:type="spellEnd"/>
      <w:r w:rsidRPr="00B51CEA">
        <w:rPr>
          <w:rFonts w:eastAsia="Calibri"/>
          <w:lang w:eastAsia="en-US"/>
        </w:rPr>
        <w:t>.</w:t>
      </w:r>
    </w:p>
    <w:p w:rsidR="00B51CEA" w:rsidRPr="00B51CEA" w:rsidRDefault="00B51CEA" w:rsidP="0077083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51CEA">
        <w:rPr>
          <w:rFonts w:eastAsia="Calibri"/>
          <w:lang w:eastAsia="en-US"/>
        </w:rPr>
        <w:t>Достижением в деятельности педагогического коллектива стало повышение методической активности педагогов, творческой инициативности.</w:t>
      </w:r>
    </w:p>
    <w:p w:rsidR="00B51CEA" w:rsidRPr="0077083C" w:rsidRDefault="00B51CEA" w:rsidP="00147550">
      <w:pPr>
        <w:spacing w:line="276" w:lineRule="auto"/>
        <w:ind w:firstLine="708"/>
        <w:jc w:val="both"/>
        <w:rPr>
          <w:rFonts w:eastAsia="Calibri"/>
          <w:bCs/>
          <w:lang w:eastAsia="en-US"/>
        </w:rPr>
      </w:pPr>
      <w:r w:rsidRPr="00B51CEA">
        <w:rPr>
          <w:rFonts w:eastAsia="Calibri"/>
          <w:lang w:eastAsia="en-US"/>
        </w:rPr>
        <w:t xml:space="preserve">Принимая во внимание достигнутые результаты, были определены </w:t>
      </w:r>
      <w:r w:rsidRPr="0077083C">
        <w:rPr>
          <w:rFonts w:eastAsia="Calibri"/>
          <w:b/>
          <w:bCs/>
          <w:lang w:eastAsia="en-US"/>
        </w:rPr>
        <w:t>перспективы</w:t>
      </w:r>
      <w:r w:rsidRPr="0077083C">
        <w:rPr>
          <w:rFonts w:eastAsia="Calibri"/>
          <w:bCs/>
          <w:lang w:eastAsia="en-US"/>
        </w:rPr>
        <w:t xml:space="preserve"> </w:t>
      </w:r>
      <w:r w:rsidRPr="0077083C">
        <w:rPr>
          <w:rFonts w:eastAsia="Calibri"/>
          <w:b/>
          <w:bCs/>
          <w:lang w:eastAsia="en-US"/>
        </w:rPr>
        <w:t>работы МБДОУ на новый 2016-2017 учебный год</w:t>
      </w:r>
      <w:r w:rsidRPr="0077083C">
        <w:rPr>
          <w:rFonts w:eastAsia="Calibri"/>
          <w:bCs/>
          <w:lang w:eastAsia="en-US"/>
        </w:rPr>
        <w:t>:</w:t>
      </w:r>
    </w:p>
    <w:p w:rsidR="00B51CEA" w:rsidRPr="00B51CEA" w:rsidRDefault="00B51CEA" w:rsidP="0077083C">
      <w:pPr>
        <w:spacing w:line="276" w:lineRule="auto"/>
        <w:jc w:val="both"/>
        <w:rPr>
          <w:rFonts w:eastAsia="Calibri"/>
          <w:lang w:eastAsia="en-US"/>
        </w:rPr>
      </w:pPr>
      <w:r w:rsidRPr="00B51CEA">
        <w:rPr>
          <w:rFonts w:eastAsia="Calibri"/>
          <w:lang w:eastAsia="en-US"/>
        </w:rPr>
        <w:t xml:space="preserve">-активное внедрение требований ФГОС в практику работы; </w:t>
      </w:r>
    </w:p>
    <w:p w:rsidR="00B51CEA" w:rsidRPr="00B51CEA" w:rsidRDefault="00B51CEA" w:rsidP="0077083C">
      <w:pPr>
        <w:spacing w:line="276" w:lineRule="auto"/>
        <w:jc w:val="both"/>
        <w:rPr>
          <w:rFonts w:eastAsia="Calibri"/>
          <w:lang w:eastAsia="en-US"/>
        </w:rPr>
      </w:pPr>
      <w:r w:rsidRPr="00B51CEA">
        <w:rPr>
          <w:rFonts w:eastAsia="Calibri"/>
          <w:lang w:eastAsia="en-US"/>
        </w:rPr>
        <w:t>-проведение мероприятий по повышению квалификации педагогов;</w:t>
      </w:r>
    </w:p>
    <w:p w:rsidR="00B51CEA" w:rsidRPr="00B51CEA" w:rsidRDefault="00B51CEA" w:rsidP="0077083C">
      <w:pPr>
        <w:spacing w:line="276" w:lineRule="auto"/>
        <w:jc w:val="both"/>
        <w:rPr>
          <w:rFonts w:eastAsia="Calibri"/>
          <w:lang w:eastAsia="en-US"/>
        </w:rPr>
      </w:pPr>
      <w:r w:rsidRPr="00B51CEA">
        <w:rPr>
          <w:rFonts w:eastAsia="Calibri"/>
          <w:lang w:eastAsia="en-US"/>
        </w:rPr>
        <w:t>-продолжение систематической работы по сохранению и укреплению здоровья, профилактике простудных заболеваний воспитанников ДОУ;</w:t>
      </w:r>
    </w:p>
    <w:p w:rsidR="00B51CEA" w:rsidRPr="00B51CEA" w:rsidRDefault="00B51CEA" w:rsidP="0077083C">
      <w:pPr>
        <w:spacing w:line="276" w:lineRule="auto"/>
        <w:jc w:val="both"/>
        <w:rPr>
          <w:rFonts w:eastAsia="Calibri"/>
          <w:lang w:eastAsia="en-US"/>
        </w:rPr>
      </w:pPr>
      <w:r w:rsidRPr="00B51CEA">
        <w:rPr>
          <w:rFonts w:eastAsia="Calibri"/>
          <w:lang w:eastAsia="en-US"/>
        </w:rPr>
        <w:t>-продолжение систематической работы по патриотическому и нравственно-духовному воспитанию дошкольников;</w:t>
      </w:r>
    </w:p>
    <w:p w:rsidR="00B51CEA" w:rsidRPr="00B51CEA" w:rsidRDefault="00B51CEA" w:rsidP="0077083C">
      <w:pPr>
        <w:spacing w:line="276" w:lineRule="auto"/>
        <w:jc w:val="both"/>
        <w:rPr>
          <w:rFonts w:eastAsia="Calibri"/>
          <w:lang w:eastAsia="en-US"/>
        </w:rPr>
      </w:pPr>
      <w:r w:rsidRPr="00B51CEA">
        <w:rPr>
          <w:rFonts w:eastAsia="Calibri"/>
          <w:lang w:eastAsia="en-US"/>
        </w:rPr>
        <w:t>-анкетирование и собеседования с родителями воспитанников с педагогами, результаты которых  необходимо учитывать при составлении планов и организации мероприятий;</w:t>
      </w:r>
    </w:p>
    <w:p w:rsidR="00B51CEA" w:rsidRPr="00B51CEA" w:rsidRDefault="00B51CEA" w:rsidP="0077083C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B51CEA">
        <w:rPr>
          <w:rFonts w:eastAsia="Calibri"/>
          <w:lang w:eastAsia="en-US"/>
        </w:rPr>
        <w:t>-активное участие родителей в конкурсном движении, в том числе на областном и всероссийском уровнях;</w:t>
      </w:r>
      <w:proofErr w:type="gramEnd"/>
    </w:p>
    <w:p w:rsidR="00B51CEA" w:rsidRPr="00B51CEA" w:rsidRDefault="00B51CEA" w:rsidP="0077083C">
      <w:pPr>
        <w:spacing w:line="276" w:lineRule="auto"/>
        <w:jc w:val="both"/>
        <w:rPr>
          <w:rFonts w:eastAsia="Calibri"/>
          <w:lang w:eastAsia="en-US"/>
        </w:rPr>
      </w:pPr>
      <w:r w:rsidRPr="00B51CEA">
        <w:rPr>
          <w:rFonts w:eastAsia="Calibri"/>
          <w:lang w:eastAsia="en-US"/>
        </w:rPr>
        <w:t>-разработать и вести дополнительные образовательные услуги для детей с целью повышения качества образования ребенка;</w:t>
      </w:r>
    </w:p>
    <w:p w:rsidR="00B51CEA" w:rsidRPr="00B51CEA" w:rsidRDefault="00B51CEA" w:rsidP="0077083C">
      <w:pPr>
        <w:spacing w:line="276" w:lineRule="auto"/>
        <w:jc w:val="both"/>
        <w:rPr>
          <w:rFonts w:eastAsia="Calibri"/>
          <w:lang w:eastAsia="en-US"/>
        </w:rPr>
      </w:pPr>
      <w:r w:rsidRPr="00B51CEA">
        <w:rPr>
          <w:rFonts w:eastAsia="Calibri"/>
          <w:lang w:eastAsia="en-US"/>
        </w:rPr>
        <w:t>-обобщать и распространять передовой опыт работы с детьми, а том числе и за пределы детского сада;</w:t>
      </w:r>
    </w:p>
    <w:p w:rsidR="00B51CEA" w:rsidRPr="00B51CEA" w:rsidRDefault="00B51CEA" w:rsidP="0077083C">
      <w:pPr>
        <w:spacing w:line="276" w:lineRule="auto"/>
        <w:jc w:val="both"/>
        <w:rPr>
          <w:rFonts w:eastAsia="Calibri"/>
          <w:lang w:eastAsia="en-US"/>
        </w:rPr>
      </w:pPr>
      <w:r w:rsidRPr="00B51CEA">
        <w:rPr>
          <w:rFonts w:eastAsia="Calibri"/>
          <w:lang w:eastAsia="en-US"/>
        </w:rPr>
        <w:t>-разрабатывать и использовать в работе с детьми продукты педагогического труда;</w:t>
      </w:r>
    </w:p>
    <w:p w:rsidR="00B51CEA" w:rsidRPr="00B51CEA" w:rsidRDefault="00B51CEA" w:rsidP="0077083C">
      <w:pPr>
        <w:spacing w:line="276" w:lineRule="auto"/>
        <w:jc w:val="both"/>
        <w:rPr>
          <w:rFonts w:eastAsia="Calibri"/>
          <w:lang w:eastAsia="en-US"/>
        </w:rPr>
      </w:pPr>
      <w:r w:rsidRPr="00B51CEA">
        <w:rPr>
          <w:rFonts w:eastAsia="Calibri"/>
          <w:lang w:eastAsia="en-US"/>
        </w:rPr>
        <w:t xml:space="preserve">-использовать в работе с детьми ИКТ, инновационные педагогические и </w:t>
      </w:r>
      <w:proofErr w:type="spellStart"/>
      <w:r w:rsidRPr="00B51CEA">
        <w:rPr>
          <w:rFonts w:eastAsia="Calibri"/>
          <w:lang w:eastAsia="en-US"/>
        </w:rPr>
        <w:t>здоровьесберегающие</w:t>
      </w:r>
      <w:proofErr w:type="spellEnd"/>
      <w:r w:rsidRPr="00B51CEA">
        <w:rPr>
          <w:rFonts w:eastAsia="Calibri"/>
          <w:lang w:eastAsia="en-US"/>
        </w:rPr>
        <w:t xml:space="preserve"> технологии.</w:t>
      </w:r>
    </w:p>
    <w:p w:rsidR="00B51CEA" w:rsidRPr="00B51CEA" w:rsidRDefault="00B51CEA" w:rsidP="0077083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C505F" w:rsidRPr="008C505F" w:rsidRDefault="008C505F" w:rsidP="008C505F">
      <w:pPr>
        <w:suppressAutoHyphens/>
        <w:autoSpaceDE w:val="0"/>
        <w:spacing w:line="360" w:lineRule="auto"/>
        <w:ind w:firstLine="709"/>
        <w:jc w:val="center"/>
        <w:rPr>
          <w:b/>
          <w:lang w:eastAsia="zh-CN"/>
        </w:rPr>
      </w:pPr>
      <w:r w:rsidRPr="008C505F">
        <w:rPr>
          <w:b/>
          <w:lang w:eastAsia="zh-CN"/>
        </w:rPr>
        <w:t>Анализ финансово-хозяйственной деятельности</w:t>
      </w:r>
    </w:p>
    <w:p w:rsidR="008C505F" w:rsidRPr="008C505F" w:rsidRDefault="008C505F" w:rsidP="008C505F">
      <w:pPr>
        <w:suppressAutoHyphens/>
        <w:autoSpaceDE w:val="0"/>
        <w:spacing w:line="276" w:lineRule="auto"/>
        <w:ind w:firstLine="709"/>
        <w:jc w:val="both"/>
        <w:rPr>
          <w:lang w:eastAsia="zh-CN"/>
        </w:rPr>
      </w:pPr>
      <w:r w:rsidRPr="008C505F">
        <w:rPr>
          <w:lang w:eastAsia="zh-CN"/>
        </w:rPr>
        <w:t xml:space="preserve">Учреждение постоянно работает над укреплением материально-технической базы. </w:t>
      </w:r>
    </w:p>
    <w:p w:rsidR="008C505F" w:rsidRPr="008C505F" w:rsidRDefault="008C505F" w:rsidP="008C505F">
      <w:pPr>
        <w:spacing w:line="276" w:lineRule="auto"/>
        <w:jc w:val="both"/>
      </w:pPr>
      <w:r w:rsidRPr="008C505F">
        <w:t>В МБДОУ имеется материально-техническая база, достаточная для реализации основной и дополнительных образовательных программ дошкольного образования:</w:t>
      </w:r>
    </w:p>
    <w:p w:rsidR="008C505F" w:rsidRPr="008C505F" w:rsidRDefault="008C505F" w:rsidP="008C505F">
      <w:pPr>
        <w:numPr>
          <w:ilvl w:val="0"/>
          <w:numId w:val="3"/>
        </w:numPr>
        <w:suppressAutoHyphens/>
        <w:spacing w:line="276" w:lineRule="auto"/>
        <w:jc w:val="both"/>
      </w:pPr>
      <w:r w:rsidRPr="008C505F">
        <w:t>образовательное пространство,</w:t>
      </w:r>
    </w:p>
    <w:p w:rsidR="008C505F" w:rsidRPr="008C505F" w:rsidRDefault="008C505F" w:rsidP="008C505F">
      <w:pPr>
        <w:numPr>
          <w:ilvl w:val="0"/>
          <w:numId w:val="3"/>
        </w:numPr>
        <w:suppressAutoHyphens/>
        <w:spacing w:before="100" w:beforeAutospacing="1" w:line="276" w:lineRule="auto"/>
        <w:jc w:val="both"/>
      </w:pPr>
      <w:r w:rsidRPr="008C505F">
        <w:t>развивающая предметно-пространственная среда.</w:t>
      </w:r>
    </w:p>
    <w:p w:rsidR="008C505F" w:rsidRPr="008C505F" w:rsidRDefault="008C505F" w:rsidP="008C505F">
      <w:pPr>
        <w:spacing w:line="276" w:lineRule="auto"/>
        <w:ind w:firstLine="720"/>
        <w:contextualSpacing/>
        <w:jc w:val="both"/>
      </w:pPr>
      <w:r w:rsidRPr="008C505F">
        <w:t>Развивающая предметно-пространственная среда в МБДОУ выполняет образователь</w:t>
      </w:r>
      <w:r w:rsidRPr="008C505F">
        <w:softHyphen/>
        <w:t>ную, развивающую, воспитывающую, стимулирующую, организационную, коммуникационную, социализирующую и другие функции. Она направлена на развитие инициативности, самостоятельности, творче</w:t>
      </w:r>
      <w:r w:rsidRPr="008C505F">
        <w:softHyphen/>
        <w:t>ских проявлений ребёнка, имеет характер открытой незамкнутой системы, способной к корректировке и развитию.</w:t>
      </w:r>
    </w:p>
    <w:p w:rsidR="008C505F" w:rsidRPr="008C505F" w:rsidRDefault="008C505F" w:rsidP="008C505F">
      <w:pPr>
        <w:spacing w:line="276" w:lineRule="auto"/>
        <w:ind w:firstLine="720"/>
        <w:contextualSpacing/>
        <w:jc w:val="both"/>
      </w:pPr>
      <w:r w:rsidRPr="008C505F">
        <w:t>В здании МБДОУ расположены 12 групповых помещений, все имеют игровые и спальные комнаты,  имеется музыкальный и физкультурный залы, кабинеты  узких специалистов</w:t>
      </w:r>
      <w:r w:rsidRPr="008C505F">
        <w:rPr>
          <w:lang w:eastAsia="zh-CN"/>
        </w:rPr>
        <w:t xml:space="preserve"> (все помещения МБДОУ соответствуют санитарно-эпидемиологическим требованиям)</w:t>
      </w:r>
      <w:r w:rsidRPr="008C505F">
        <w:t xml:space="preserve">, 12 прогулочных участков, спортивная площадка, которые используются для ведения как непосредственно образовательной деятельности, так и образовательной </w:t>
      </w:r>
      <w:r w:rsidRPr="008C505F">
        <w:lastRenderedPageBreak/>
        <w:t xml:space="preserve">деятельности в режимных моментах. </w:t>
      </w:r>
      <w:r w:rsidRPr="008C505F">
        <w:rPr>
          <w:lang w:eastAsia="zh-CN"/>
        </w:rPr>
        <w:t>Групповые помещения обеспечены мебелью, игровым оборудованием в достаточном количестве и в соответствии с возрастом детей.</w:t>
      </w:r>
    </w:p>
    <w:p w:rsidR="008C505F" w:rsidRPr="008C505F" w:rsidRDefault="008C505F" w:rsidP="008C505F">
      <w:pPr>
        <w:spacing w:line="276" w:lineRule="auto"/>
        <w:ind w:firstLine="708"/>
        <w:jc w:val="both"/>
        <w:rPr>
          <w:sz w:val="16"/>
          <w:szCs w:val="16"/>
        </w:rPr>
      </w:pPr>
    </w:p>
    <w:p w:rsidR="008C505F" w:rsidRDefault="008C505F" w:rsidP="008C505F">
      <w:pPr>
        <w:spacing w:line="276" w:lineRule="auto"/>
        <w:ind w:firstLine="708"/>
        <w:jc w:val="both"/>
        <w:rPr>
          <w:lang w:eastAsia="zh-CN"/>
        </w:rPr>
      </w:pPr>
      <w:r w:rsidRPr="008C505F">
        <w:t xml:space="preserve">Воспитательно-образовательный процесс имеет информационно-техническое обеспечение: в детском саду есть компьютеры, принтеры, проектор, мультимедийное оборудование (интерактивные доски, интерактивный стол). Имеется выход в интернет, электронная почта, функционирует сайт МБДОУ. </w:t>
      </w:r>
      <w:r w:rsidRPr="008C505F">
        <w:rPr>
          <w:lang w:eastAsia="zh-CN"/>
        </w:rPr>
        <w:t>Развивающая предметн</w:t>
      </w:r>
      <w:proofErr w:type="gramStart"/>
      <w:r w:rsidRPr="008C505F">
        <w:rPr>
          <w:lang w:eastAsia="zh-CN"/>
        </w:rPr>
        <w:t>о-</w:t>
      </w:r>
      <w:proofErr w:type="gramEnd"/>
      <w:r w:rsidRPr="008C505F">
        <w:rPr>
          <w:lang w:eastAsia="zh-CN"/>
        </w:rPr>
        <w:t xml:space="preserve"> пространственная среда корректируется и обновляется в соответствии с комплексно-тематическим планированием , с учетом требований ФГОС ДО.</w:t>
      </w:r>
    </w:p>
    <w:p w:rsidR="008C505F" w:rsidRDefault="008C505F" w:rsidP="008C505F">
      <w:pPr>
        <w:spacing w:line="276" w:lineRule="auto"/>
        <w:ind w:firstLine="708"/>
        <w:jc w:val="both"/>
        <w:rPr>
          <w:lang w:eastAsia="zh-CN"/>
        </w:rPr>
      </w:pPr>
      <w:r>
        <w:rPr>
          <w:lang w:eastAsia="zh-CN"/>
        </w:rPr>
        <w:t>Можно сделать вывод, что в МБДОУ хорошая материально-техническая база, грамотно организована предметно-развивающая среда.</w:t>
      </w:r>
    </w:p>
    <w:p w:rsidR="00363182" w:rsidRDefault="00363182" w:rsidP="008C505F">
      <w:pPr>
        <w:spacing w:line="276" w:lineRule="auto"/>
        <w:ind w:firstLine="708"/>
        <w:jc w:val="both"/>
        <w:rPr>
          <w:lang w:eastAsia="zh-CN"/>
        </w:rPr>
      </w:pPr>
      <w:r>
        <w:rPr>
          <w:lang w:eastAsia="zh-CN"/>
        </w:rPr>
        <w:t xml:space="preserve">Ежегодно проводится подготовка </w:t>
      </w:r>
      <w:proofErr w:type="gramStart"/>
      <w:r>
        <w:rPr>
          <w:lang w:eastAsia="zh-CN"/>
        </w:rPr>
        <w:t>в</w:t>
      </w:r>
      <w:proofErr w:type="gram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>новому</w:t>
      </w:r>
      <w:proofErr w:type="gramEnd"/>
      <w:r>
        <w:rPr>
          <w:lang w:eastAsia="zh-CN"/>
        </w:rPr>
        <w:t xml:space="preserve"> учебному году, отопительному сезону, своевременно проводятся измерения изоляции электроустановок, электропроводки, заземляющихся устройств.</w:t>
      </w:r>
    </w:p>
    <w:p w:rsidR="00363182" w:rsidRPr="008C505F" w:rsidRDefault="00363182" w:rsidP="008C505F">
      <w:pPr>
        <w:spacing w:line="276" w:lineRule="auto"/>
        <w:ind w:firstLine="708"/>
        <w:jc w:val="both"/>
        <w:rPr>
          <w:lang w:eastAsia="zh-CN"/>
        </w:rPr>
      </w:pPr>
      <w:r>
        <w:rPr>
          <w:lang w:eastAsia="zh-CN"/>
        </w:rPr>
        <w:t>Своевременно организуется работа по инвентарному учету имущества МБДОУ, проведена инвентаризация и списание части имущества, пришедших в негодность. Организована работа по обеспечению сохранности имущества.</w:t>
      </w:r>
    </w:p>
    <w:p w:rsidR="008C505F" w:rsidRPr="008C505F" w:rsidRDefault="008C505F" w:rsidP="008C505F">
      <w:pPr>
        <w:spacing w:line="276" w:lineRule="auto"/>
        <w:ind w:firstLine="708"/>
        <w:jc w:val="both"/>
        <w:rPr>
          <w:lang w:eastAsia="zh-CN"/>
        </w:rPr>
      </w:pPr>
      <w:r w:rsidRPr="008C505F">
        <w:t>С</w:t>
      </w:r>
      <w:r w:rsidRPr="008C505F">
        <w:rPr>
          <w:lang w:eastAsia="zh-CN"/>
        </w:rPr>
        <w:t xml:space="preserve">отрудниками и родителями организуется работа по благоустройству территории. Были отремонтированы и покрашены  малые формы на участках детского сада, высажены цветы в клумбы. </w:t>
      </w:r>
    </w:p>
    <w:p w:rsidR="008C505F" w:rsidRDefault="008C505F" w:rsidP="008C505F">
      <w:pPr>
        <w:suppressAutoHyphens/>
        <w:autoSpaceDE w:val="0"/>
        <w:spacing w:line="276" w:lineRule="auto"/>
        <w:ind w:firstLine="709"/>
        <w:jc w:val="both"/>
        <w:rPr>
          <w:lang w:eastAsia="zh-CN"/>
        </w:rPr>
      </w:pPr>
      <w:r w:rsidRPr="008C505F">
        <w:rPr>
          <w:lang w:eastAsia="zh-CN"/>
        </w:rPr>
        <w:t>Благотворительную помощь учреждению оказывает ЗАО «</w:t>
      </w:r>
      <w:proofErr w:type="spellStart"/>
      <w:r w:rsidRPr="008C505F">
        <w:rPr>
          <w:lang w:eastAsia="zh-CN"/>
        </w:rPr>
        <w:t>Интернешнл</w:t>
      </w:r>
      <w:proofErr w:type="spellEnd"/>
      <w:r w:rsidRPr="008C505F">
        <w:rPr>
          <w:lang w:eastAsia="zh-CN"/>
        </w:rPr>
        <w:t xml:space="preserve"> </w:t>
      </w:r>
      <w:proofErr w:type="spellStart"/>
      <w:r w:rsidRPr="008C505F">
        <w:rPr>
          <w:lang w:eastAsia="zh-CN"/>
        </w:rPr>
        <w:t>Пейпер</w:t>
      </w:r>
      <w:proofErr w:type="spellEnd"/>
      <w:r w:rsidRPr="008C505F">
        <w:rPr>
          <w:lang w:eastAsia="zh-CN"/>
        </w:rPr>
        <w:t xml:space="preserve">». В 2015году был произведен ремонт кровли детского сада и двух групп №6 и №12. Было приобретено оборудование (для пищеблока)  и  детская мебель для оснащения двух групп (шкафы для одежды, столы, стулья, кровати, игровое оборудование и др.). </w:t>
      </w:r>
    </w:p>
    <w:p w:rsidR="00363182" w:rsidRDefault="00363182" w:rsidP="008C505F">
      <w:pPr>
        <w:suppressAutoHyphens/>
        <w:autoSpaceDE w:val="0"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>Администрация МО «</w:t>
      </w:r>
      <w:proofErr w:type="spellStart"/>
      <w:r>
        <w:rPr>
          <w:lang w:eastAsia="zh-CN"/>
        </w:rPr>
        <w:t>Светогорское</w:t>
      </w:r>
      <w:proofErr w:type="spellEnd"/>
      <w:r>
        <w:rPr>
          <w:lang w:eastAsia="zh-CN"/>
        </w:rPr>
        <w:t xml:space="preserve"> городское поселение» приобрели для детей обучающие и развивающие игры, </w:t>
      </w:r>
      <w:proofErr w:type="spellStart"/>
      <w:r>
        <w:rPr>
          <w:lang w:eastAsia="zh-CN"/>
        </w:rPr>
        <w:t>строительн</w:t>
      </w:r>
      <w:proofErr w:type="gramStart"/>
      <w:r>
        <w:rPr>
          <w:lang w:eastAsia="zh-CN"/>
        </w:rPr>
        <w:t>о</w:t>
      </w:r>
      <w:proofErr w:type="spellEnd"/>
      <w:r>
        <w:rPr>
          <w:lang w:eastAsia="zh-CN"/>
        </w:rPr>
        <w:t>-</w:t>
      </w:r>
      <w:proofErr w:type="gram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конструкторные</w:t>
      </w:r>
      <w:proofErr w:type="spellEnd"/>
      <w:r>
        <w:rPr>
          <w:lang w:eastAsia="zh-CN"/>
        </w:rPr>
        <w:t xml:space="preserve"> наборы.</w:t>
      </w:r>
    </w:p>
    <w:p w:rsidR="00363182" w:rsidRPr="008C505F" w:rsidRDefault="00363182" w:rsidP="008C505F">
      <w:pPr>
        <w:suppressAutoHyphens/>
        <w:autoSpaceDE w:val="0"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>На средства областного бюджета приобретено мультимедийное оборудование и игровое оборудование.</w:t>
      </w:r>
    </w:p>
    <w:p w:rsidR="008C505F" w:rsidRPr="008C505F" w:rsidRDefault="008C505F" w:rsidP="00363182">
      <w:pPr>
        <w:suppressAutoHyphens/>
        <w:spacing w:line="276" w:lineRule="auto"/>
        <w:ind w:firstLine="708"/>
        <w:jc w:val="both"/>
        <w:rPr>
          <w:lang w:eastAsia="zh-CN"/>
        </w:rPr>
      </w:pPr>
      <w:r w:rsidRPr="008C505F">
        <w:rPr>
          <w:lang w:eastAsia="zh-CN"/>
        </w:rPr>
        <w:t xml:space="preserve">Летом 2016года планируется продолжить ремонтные работы в МБДОУ: ремонт трех групп, ремонт кабинета заведующего и ремонт прачечной с заменой оборудования, а также оснащения отремонтированных групп новой мебелью и игровым оборудованием, интерактивным оборудованием. </w:t>
      </w:r>
    </w:p>
    <w:p w:rsidR="002739FE" w:rsidRDefault="002739FE" w:rsidP="008C505F">
      <w:pPr>
        <w:suppressAutoHyphens/>
        <w:spacing w:line="276" w:lineRule="auto"/>
        <w:rPr>
          <w:b/>
          <w:lang w:eastAsia="zh-CN"/>
        </w:rPr>
      </w:pPr>
    </w:p>
    <w:p w:rsidR="008C505F" w:rsidRPr="008C505F" w:rsidRDefault="008C505F" w:rsidP="008C505F">
      <w:pPr>
        <w:suppressAutoHyphens/>
        <w:spacing w:line="276" w:lineRule="auto"/>
        <w:rPr>
          <w:b/>
          <w:lang w:eastAsia="zh-CN"/>
        </w:rPr>
      </w:pPr>
      <w:r w:rsidRPr="008C505F">
        <w:rPr>
          <w:b/>
          <w:lang w:eastAsia="zh-CN"/>
        </w:rPr>
        <w:t>Задачи:</w:t>
      </w:r>
    </w:p>
    <w:p w:rsidR="00363182" w:rsidRPr="008C505F" w:rsidRDefault="00363182" w:rsidP="00363182">
      <w:pPr>
        <w:numPr>
          <w:ilvl w:val="0"/>
          <w:numId w:val="4"/>
        </w:numPr>
        <w:suppressAutoHyphens/>
        <w:spacing w:line="276" w:lineRule="auto"/>
        <w:ind w:left="0" w:firstLine="360"/>
        <w:contextualSpacing/>
        <w:jc w:val="both"/>
        <w:rPr>
          <w:lang w:eastAsia="zh-CN"/>
        </w:rPr>
      </w:pPr>
      <w:r>
        <w:rPr>
          <w:lang w:eastAsia="zh-CN"/>
        </w:rPr>
        <w:t>Продолжать создавать условия для создания условий по образованию детей:</w:t>
      </w:r>
    </w:p>
    <w:p w:rsidR="008C505F" w:rsidRPr="008C505F" w:rsidRDefault="00363182" w:rsidP="00363182">
      <w:pPr>
        <w:suppressAutoHyphens/>
        <w:spacing w:line="276" w:lineRule="auto"/>
        <w:ind w:left="360"/>
        <w:contextualSpacing/>
        <w:jc w:val="both"/>
        <w:rPr>
          <w:lang w:eastAsia="zh-CN"/>
        </w:rPr>
      </w:pPr>
      <w:r>
        <w:rPr>
          <w:lang w:eastAsia="zh-CN"/>
        </w:rPr>
        <w:t xml:space="preserve">- </w:t>
      </w:r>
      <w:r w:rsidR="00A559D4">
        <w:rPr>
          <w:lang w:eastAsia="zh-CN"/>
        </w:rPr>
        <w:t xml:space="preserve">по </w:t>
      </w:r>
      <w:r w:rsidR="008C505F" w:rsidRPr="008C505F">
        <w:rPr>
          <w:lang w:eastAsia="zh-CN"/>
        </w:rPr>
        <w:t xml:space="preserve">совершенствованию </w:t>
      </w:r>
      <w:r w:rsidR="00A559D4">
        <w:rPr>
          <w:lang w:eastAsia="zh-CN"/>
        </w:rPr>
        <w:t>предметно-пространственной образовательной среды</w:t>
      </w:r>
      <w:r w:rsidR="008C505F" w:rsidRPr="008C505F">
        <w:rPr>
          <w:lang w:eastAsia="zh-CN"/>
        </w:rPr>
        <w:t xml:space="preserve"> в группах с позиции личностно-ориентированной педагогики, учета интересов ребенка. </w:t>
      </w:r>
    </w:p>
    <w:p w:rsidR="008C505F" w:rsidRPr="008C505F" w:rsidRDefault="008C505F" w:rsidP="008C505F">
      <w:pPr>
        <w:numPr>
          <w:ilvl w:val="0"/>
          <w:numId w:val="4"/>
        </w:numPr>
        <w:suppressAutoHyphens/>
        <w:spacing w:line="276" w:lineRule="auto"/>
        <w:ind w:left="0" w:firstLine="360"/>
        <w:contextualSpacing/>
        <w:jc w:val="both"/>
        <w:rPr>
          <w:lang w:eastAsia="zh-CN"/>
        </w:rPr>
      </w:pPr>
      <w:r w:rsidRPr="008C505F">
        <w:rPr>
          <w:lang w:eastAsia="zh-CN"/>
        </w:rPr>
        <w:t>Продолжить сотрудничество и взаимодействие с ЗАО «</w:t>
      </w:r>
      <w:proofErr w:type="spellStart"/>
      <w:r w:rsidRPr="008C505F">
        <w:rPr>
          <w:lang w:eastAsia="zh-CN"/>
        </w:rPr>
        <w:t>Интернешнл</w:t>
      </w:r>
      <w:proofErr w:type="spellEnd"/>
      <w:r w:rsidRPr="008C505F">
        <w:rPr>
          <w:lang w:eastAsia="zh-CN"/>
        </w:rPr>
        <w:t xml:space="preserve"> </w:t>
      </w:r>
      <w:proofErr w:type="spellStart"/>
      <w:r w:rsidRPr="008C505F">
        <w:rPr>
          <w:lang w:eastAsia="zh-CN"/>
        </w:rPr>
        <w:t>Пейпер</w:t>
      </w:r>
      <w:proofErr w:type="spellEnd"/>
      <w:r w:rsidRPr="008C505F">
        <w:rPr>
          <w:lang w:eastAsia="zh-CN"/>
        </w:rPr>
        <w:t xml:space="preserve">» через организацию совместных праздников, открытых мероприятий, участие в проектах, выставках. </w:t>
      </w:r>
    </w:p>
    <w:p w:rsidR="00A559D4" w:rsidRDefault="008C505F" w:rsidP="008C505F">
      <w:pPr>
        <w:numPr>
          <w:ilvl w:val="0"/>
          <w:numId w:val="4"/>
        </w:numPr>
        <w:suppressAutoHyphens/>
        <w:spacing w:line="276" w:lineRule="auto"/>
        <w:ind w:left="0" w:firstLine="360"/>
        <w:contextualSpacing/>
        <w:jc w:val="both"/>
        <w:rPr>
          <w:lang w:eastAsia="zh-CN"/>
        </w:rPr>
      </w:pPr>
      <w:r w:rsidRPr="008C505F">
        <w:rPr>
          <w:lang w:eastAsia="zh-CN"/>
        </w:rPr>
        <w:t>Продолжить укрепление материал</w:t>
      </w:r>
      <w:r w:rsidR="00A559D4">
        <w:rPr>
          <w:lang w:eastAsia="zh-CN"/>
        </w:rPr>
        <w:t>ьно-технической базы учреждения, благоустройство территории детского сада и оснащение спортивным и игровым оборудованием.</w:t>
      </w:r>
    </w:p>
    <w:p w:rsidR="00A559D4" w:rsidRDefault="00A559D4" w:rsidP="008C505F">
      <w:pPr>
        <w:numPr>
          <w:ilvl w:val="0"/>
          <w:numId w:val="4"/>
        </w:numPr>
        <w:suppressAutoHyphens/>
        <w:spacing w:line="276" w:lineRule="auto"/>
        <w:ind w:left="0" w:firstLine="360"/>
        <w:contextualSpacing/>
        <w:jc w:val="both"/>
        <w:rPr>
          <w:lang w:eastAsia="zh-CN"/>
        </w:rPr>
      </w:pPr>
      <w:r>
        <w:rPr>
          <w:lang w:eastAsia="zh-CN"/>
        </w:rPr>
        <w:t>Совершенствовать работу по привлечению добровольных пожертвований и спонсорской помощи.</w:t>
      </w:r>
    </w:p>
    <w:p w:rsidR="000A514F" w:rsidRPr="0049736F" w:rsidRDefault="00A559D4" w:rsidP="0049736F">
      <w:pPr>
        <w:suppressAutoHyphens/>
        <w:spacing w:line="276" w:lineRule="auto"/>
        <w:contextualSpacing/>
        <w:jc w:val="both"/>
        <w:rPr>
          <w:lang w:eastAsia="zh-CN"/>
        </w:rPr>
      </w:pPr>
      <w:r>
        <w:rPr>
          <w:lang w:eastAsia="zh-CN"/>
        </w:rPr>
        <w:lastRenderedPageBreak/>
        <w:t xml:space="preserve">  </w:t>
      </w:r>
      <w:bookmarkStart w:id="0" w:name="_GoBack"/>
      <w:bookmarkEnd w:id="0"/>
    </w:p>
    <w:p w:rsidR="000A514F" w:rsidRDefault="000A514F" w:rsidP="000A514F">
      <w:pPr>
        <w:jc w:val="center"/>
        <w:rPr>
          <w:rFonts w:eastAsia="Calibri"/>
          <w:b/>
          <w:bCs/>
          <w:lang w:eastAsia="en-US"/>
        </w:rPr>
      </w:pPr>
    </w:p>
    <w:p w:rsidR="000A514F" w:rsidRPr="000A514F" w:rsidRDefault="000A514F" w:rsidP="000A514F">
      <w:pPr>
        <w:jc w:val="center"/>
        <w:rPr>
          <w:rFonts w:eastAsia="Calibri"/>
          <w:lang w:eastAsia="en-US"/>
        </w:rPr>
      </w:pPr>
      <w:r w:rsidRPr="000A514F">
        <w:rPr>
          <w:rFonts w:eastAsia="Calibri"/>
          <w:b/>
          <w:bCs/>
          <w:lang w:eastAsia="en-US"/>
        </w:rPr>
        <w:t>Финансовые ресурсы МБДОУ и их использование</w:t>
      </w:r>
    </w:p>
    <w:p w:rsidR="000A514F" w:rsidRPr="000A514F" w:rsidRDefault="000A514F" w:rsidP="000A514F">
      <w:pPr>
        <w:jc w:val="both"/>
        <w:rPr>
          <w:rFonts w:eastAsia="Calibri"/>
          <w:sz w:val="26"/>
          <w:szCs w:val="26"/>
          <w:lang w:eastAsia="en-US"/>
        </w:rPr>
      </w:pPr>
    </w:p>
    <w:p w:rsidR="000A514F" w:rsidRPr="000A514F" w:rsidRDefault="000A514F" w:rsidP="000A514F">
      <w:pPr>
        <w:spacing w:line="276" w:lineRule="auto"/>
        <w:jc w:val="both"/>
        <w:rPr>
          <w:rFonts w:eastAsia="Calibri"/>
          <w:lang w:eastAsia="en-US"/>
        </w:rPr>
      </w:pPr>
      <w:r w:rsidRPr="000A514F">
        <w:rPr>
          <w:rFonts w:eastAsia="Calibri"/>
          <w:lang w:eastAsia="en-US"/>
        </w:rPr>
        <w:t xml:space="preserve">Финансовые средства Учреждения складываются за счет: </w:t>
      </w:r>
    </w:p>
    <w:p w:rsidR="000A514F" w:rsidRDefault="000A514F" w:rsidP="000A514F">
      <w:pPr>
        <w:widowControl w:val="0"/>
        <w:numPr>
          <w:ilvl w:val="0"/>
          <w:numId w:val="5"/>
        </w:numPr>
        <w:suppressAutoHyphens/>
        <w:spacing w:after="200" w:line="276" w:lineRule="auto"/>
        <w:jc w:val="both"/>
        <w:rPr>
          <w:rFonts w:eastAsia="Calibri"/>
          <w:lang w:eastAsia="en-US"/>
        </w:rPr>
      </w:pPr>
      <w:r w:rsidRPr="000A514F">
        <w:rPr>
          <w:rFonts w:eastAsia="Calibri"/>
          <w:lang w:eastAsia="en-US"/>
        </w:rPr>
        <w:t xml:space="preserve">средств бюджета  муниципального образования «Выборгский район» </w:t>
      </w:r>
      <w:proofErr w:type="gramStart"/>
      <w:r w:rsidRPr="000A514F">
        <w:rPr>
          <w:rFonts w:eastAsia="Calibri"/>
          <w:lang w:eastAsia="en-US"/>
        </w:rPr>
        <w:t>Ленинградской</w:t>
      </w:r>
      <w:proofErr w:type="gramEnd"/>
    </w:p>
    <w:p w:rsidR="000A514F" w:rsidRPr="000A514F" w:rsidRDefault="000A514F" w:rsidP="000A514F">
      <w:pPr>
        <w:widowControl w:val="0"/>
        <w:numPr>
          <w:ilvl w:val="0"/>
          <w:numId w:val="5"/>
        </w:numPr>
        <w:suppressAutoHyphens/>
        <w:spacing w:after="200" w:line="276" w:lineRule="auto"/>
        <w:jc w:val="both"/>
        <w:rPr>
          <w:rFonts w:eastAsia="Calibri"/>
          <w:lang w:eastAsia="en-US"/>
        </w:rPr>
      </w:pPr>
      <w:r w:rsidRPr="000A514F">
        <w:rPr>
          <w:rFonts w:eastAsia="Calibri"/>
          <w:lang w:eastAsia="en-US"/>
        </w:rPr>
        <w:t xml:space="preserve">области  на основании  муниципального задания;  </w:t>
      </w:r>
    </w:p>
    <w:p w:rsidR="000A514F" w:rsidRPr="000A514F" w:rsidRDefault="000A514F" w:rsidP="000A514F">
      <w:pPr>
        <w:widowControl w:val="0"/>
        <w:numPr>
          <w:ilvl w:val="0"/>
          <w:numId w:val="5"/>
        </w:numPr>
        <w:suppressAutoHyphens/>
        <w:spacing w:after="200" w:line="276" w:lineRule="auto"/>
        <w:jc w:val="both"/>
        <w:rPr>
          <w:rFonts w:eastAsia="Calibri"/>
          <w:lang w:eastAsia="en-US"/>
        </w:rPr>
      </w:pPr>
      <w:r w:rsidRPr="000A514F">
        <w:rPr>
          <w:rFonts w:eastAsia="Calibri"/>
          <w:lang w:eastAsia="en-US"/>
        </w:rPr>
        <w:t>средств от приносящей доходы деятельности;</w:t>
      </w:r>
    </w:p>
    <w:p w:rsidR="000A514F" w:rsidRPr="000A514F" w:rsidRDefault="000A514F" w:rsidP="000A514F">
      <w:pPr>
        <w:widowControl w:val="0"/>
        <w:numPr>
          <w:ilvl w:val="0"/>
          <w:numId w:val="5"/>
        </w:numPr>
        <w:suppressAutoHyphens/>
        <w:spacing w:after="200" w:line="276" w:lineRule="auto"/>
        <w:jc w:val="both"/>
        <w:rPr>
          <w:rFonts w:eastAsia="Calibri"/>
          <w:lang w:eastAsia="en-US"/>
        </w:rPr>
      </w:pPr>
      <w:r w:rsidRPr="000A514F">
        <w:rPr>
          <w:rFonts w:eastAsia="Calibri"/>
          <w:lang w:eastAsia="en-US"/>
        </w:rPr>
        <w:t>и иных не запрещенных законом доходов.</w:t>
      </w:r>
    </w:p>
    <w:p w:rsidR="000A514F" w:rsidRPr="000A514F" w:rsidRDefault="000A514F" w:rsidP="000A514F">
      <w:pPr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0A514F">
        <w:rPr>
          <w:rFonts w:eastAsia="Calibri"/>
          <w:lang w:eastAsia="en-US"/>
        </w:rPr>
        <w:t>Учреждение имеет право на получение  безвозмездных поступлений, от физических и юридических лиц, в том числе иностранных граждан и (или) иностранных юридических лиц.</w:t>
      </w:r>
    </w:p>
    <w:p w:rsidR="000A514F" w:rsidRPr="000A514F" w:rsidRDefault="000A514F" w:rsidP="000A514F">
      <w:pPr>
        <w:spacing w:line="276" w:lineRule="auto"/>
        <w:ind w:firstLine="709"/>
        <w:jc w:val="both"/>
      </w:pPr>
      <w:r w:rsidRPr="000A514F">
        <w:t>Как и все образовательные учреждения, МБДОУ получает бюджетное  финансирование, которое распределяется следующим образом:</w:t>
      </w:r>
    </w:p>
    <w:p w:rsidR="000A514F" w:rsidRPr="000A514F" w:rsidRDefault="000A514F" w:rsidP="000A514F">
      <w:pPr>
        <w:spacing w:line="276" w:lineRule="auto"/>
        <w:jc w:val="both"/>
      </w:pPr>
      <w:r w:rsidRPr="000A514F">
        <w:t>- оплата труда и начисления на оплату труда</w:t>
      </w:r>
    </w:p>
    <w:p w:rsidR="000A514F" w:rsidRPr="000A514F" w:rsidRDefault="000A514F" w:rsidP="000A514F">
      <w:pPr>
        <w:spacing w:line="276" w:lineRule="auto"/>
        <w:jc w:val="both"/>
      </w:pPr>
      <w:r w:rsidRPr="000A514F">
        <w:t xml:space="preserve">- услуги связи и транспорта;  </w:t>
      </w:r>
    </w:p>
    <w:p w:rsidR="000A514F" w:rsidRPr="000A514F" w:rsidRDefault="000A514F" w:rsidP="000A514F">
      <w:pPr>
        <w:spacing w:line="276" w:lineRule="auto"/>
        <w:jc w:val="both"/>
      </w:pPr>
      <w:r w:rsidRPr="000A514F">
        <w:t>- приобретение продуктов питания;</w:t>
      </w:r>
    </w:p>
    <w:p w:rsidR="000A514F" w:rsidRPr="000A514F" w:rsidRDefault="000A514F" w:rsidP="000A514F">
      <w:pPr>
        <w:spacing w:line="276" w:lineRule="auto"/>
        <w:jc w:val="both"/>
      </w:pPr>
      <w:r w:rsidRPr="000A514F">
        <w:t>- коммунальные услуги и услуги по содержанию имущества</w:t>
      </w:r>
    </w:p>
    <w:p w:rsidR="000A514F" w:rsidRPr="000A514F" w:rsidRDefault="000A514F" w:rsidP="000A514F">
      <w:pPr>
        <w:spacing w:line="276" w:lineRule="auto"/>
        <w:jc w:val="both"/>
        <w:rPr>
          <w:b/>
          <w:bCs/>
        </w:rPr>
      </w:pPr>
      <w:r w:rsidRPr="000A514F">
        <w:t>- прочие затраты</w:t>
      </w:r>
    </w:p>
    <w:p w:rsidR="000A514F" w:rsidRPr="000A514F" w:rsidRDefault="000A514F" w:rsidP="000A514F">
      <w:pPr>
        <w:spacing w:line="276" w:lineRule="auto"/>
        <w:contextualSpacing/>
        <w:rPr>
          <w:rFonts w:eastAsia="Calibri"/>
          <w:lang w:eastAsia="en-US"/>
        </w:rPr>
      </w:pPr>
      <w:r w:rsidRPr="000A514F">
        <w:rPr>
          <w:rFonts w:eastAsia="Calibri"/>
          <w:lang w:eastAsia="en-US"/>
        </w:rPr>
        <w:t>(План финансово-хозяйственной деятельности размещен на сайте МБДОУ).</w:t>
      </w:r>
    </w:p>
    <w:p w:rsidR="000A514F" w:rsidRPr="000A514F" w:rsidRDefault="000A514F" w:rsidP="000A514F">
      <w:pPr>
        <w:contextualSpacing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4"/>
        <w:gridCol w:w="1558"/>
        <w:gridCol w:w="1551"/>
        <w:gridCol w:w="1682"/>
        <w:gridCol w:w="1781"/>
        <w:gridCol w:w="1484"/>
      </w:tblGrid>
      <w:tr w:rsidR="000A514F" w:rsidRPr="000A514F" w:rsidTr="00345460">
        <w:tc>
          <w:tcPr>
            <w:tcW w:w="1514" w:type="dxa"/>
            <w:shd w:val="clear" w:color="auto" w:fill="C0504D"/>
          </w:tcPr>
          <w:p w:rsidR="000A514F" w:rsidRPr="000A514F" w:rsidRDefault="000A514F" w:rsidP="000A514F">
            <w:pPr>
              <w:spacing w:line="360" w:lineRule="auto"/>
              <w:jc w:val="both"/>
              <w:rPr>
                <w:color w:val="FFFFFF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C0504D"/>
          </w:tcPr>
          <w:p w:rsidR="000A514F" w:rsidRPr="000A514F" w:rsidRDefault="000A514F" w:rsidP="000A514F">
            <w:pPr>
              <w:jc w:val="center"/>
              <w:rPr>
                <w:color w:val="FFFFFF"/>
                <w:sz w:val="20"/>
                <w:szCs w:val="20"/>
              </w:rPr>
            </w:pPr>
            <w:r w:rsidRPr="000A514F">
              <w:rPr>
                <w:color w:val="FFFFFF"/>
                <w:sz w:val="20"/>
                <w:szCs w:val="20"/>
              </w:rPr>
              <w:t>Оплата труда и начисления на оплату труда</w:t>
            </w:r>
            <w:proofErr w:type="gramStart"/>
            <w:r w:rsidRPr="000A514F">
              <w:rPr>
                <w:color w:val="FFFFFF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51" w:type="dxa"/>
            <w:shd w:val="clear" w:color="auto" w:fill="C0504D"/>
          </w:tcPr>
          <w:p w:rsidR="000A514F" w:rsidRPr="000A514F" w:rsidRDefault="000A514F" w:rsidP="000A514F">
            <w:pPr>
              <w:jc w:val="center"/>
              <w:rPr>
                <w:color w:val="FFFFFF"/>
                <w:sz w:val="20"/>
                <w:szCs w:val="20"/>
              </w:rPr>
            </w:pPr>
            <w:r w:rsidRPr="000A514F">
              <w:rPr>
                <w:color w:val="FFFFFF"/>
                <w:sz w:val="20"/>
                <w:szCs w:val="20"/>
              </w:rPr>
              <w:t>Услуги связи и транспорта</w:t>
            </w:r>
            <w:proofErr w:type="gramStart"/>
            <w:r w:rsidRPr="000A514F">
              <w:rPr>
                <w:color w:val="FFFFFF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682" w:type="dxa"/>
            <w:shd w:val="clear" w:color="auto" w:fill="C0504D"/>
          </w:tcPr>
          <w:p w:rsidR="000A514F" w:rsidRPr="000A514F" w:rsidRDefault="000A514F" w:rsidP="000A514F">
            <w:pPr>
              <w:jc w:val="center"/>
              <w:rPr>
                <w:color w:val="FFFFFF"/>
                <w:sz w:val="20"/>
                <w:szCs w:val="20"/>
              </w:rPr>
            </w:pPr>
            <w:r w:rsidRPr="000A514F">
              <w:rPr>
                <w:color w:val="FFFFFF"/>
                <w:sz w:val="20"/>
                <w:szCs w:val="20"/>
              </w:rPr>
              <w:t>Приобретение продуктов питания</w:t>
            </w:r>
            <w:proofErr w:type="gramStart"/>
            <w:r w:rsidRPr="000A514F">
              <w:rPr>
                <w:color w:val="FFFFFF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781" w:type="dxa"/>
            <w:shd w:val="clear" w:color="auto" w:fill="C0504D"/>
          </w:tcPr>
          <w:p w:rsidR="000A514F" w:rsidRPr="000A514F" w:rsidRDefault="000A514F" w:rsidP="000A514F">
            <w:pPr>
              <w:jc w:val="center"/>
              <w:rPr>
                <w:color w:val="FFFFFF"/>
                <w:sz w:val="20"/>
                <w:szCs w:val="20"/>
              </w:rPr>
            </w:pPr>
            <w:r w:rsidRPr="000A514F">
              <w:rPr>
                <w:color w:val="FFFFFF"/>
                <w:sz w:val="20"/>
                <w:szCs w:val="20"/>
              </w:rPr>
              <w:t>Коммунальные услуги и услуги по содержанию имущества</w:t>
            </w:r>
            <w:proofErr w:type="gramStart"/>
            <w:r w:rsidRPr="000A514F">
              <w:rPr>
                <w:color w:val="FFFFFF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484" w:type="dxa"/>
            <w:shd w:val="clear" w:color="auto" w:fill="C0504D"/>
          </w:tcPr>
          <w:p w:rsidR="000A514F" w:rsidRPr="000A514F" w:rsidRDefault="000A514F" w:rsidP="000A514F">
            <w:pPr>
              <w:jc w:val="center"/>
              <w:rPr>
                <w:color w:val="FFFFFF"/>
                <w:sz w:val="20"/>
                <w:szCs w:val="20"/>
              </w:rPr>
            </w:pPr>
            <w:r w:rsidRPr="000A514F">
              <w:rPr>
                <w:color w:val="FFFFFF"/>
                <w:sz w:val="20"/>
                <w:szCs w:val="20"/>
              </w:rPr>
              <w:t>Прочие затраты</w:t>
            </w:r>
            <w:proofErr w:type="gramStart"/>
            <w:r w:rsidRPr="000A514F">
              <w:rPr>
                <w:color w:val="FFFFFF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0A514F" w:rsidRPr="000A514F" w:rsidTr="00345460">
        <w:tc>
          <w:tcPr>
            <w:tcW w:w="1514" w:type="dxa"/>
            <w:shd w:val="clear" w:color="auto" w:fill="C0504D"/>
          </w:tcPr>
          <w:p w:rsidR="000A514F" w:rsidRPr="000A514F" w:rsidRDefault="000A514F" w:rsidP="000A514F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1558" w:type="dxa"/>
            <w:shd w:val="clear" w:color="auto" w:fill="FF0000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/>
                <w:bCs/>
              </w:rPr>
            </w:pPr>
            <w:r w:rsidRPr="000A514F">
              <w:rPr>
                <w:b/>
                <w:bCs/>
              </w:rPr>
              <w:t>1</w:t>
            </w:r>
          </w:p>
        </w:tc>
        <w:tc>
          <w:tcPr>
            <w:tcW w:w="1551" w:type="dxa"/>
            <w:shd w:val="clear" w:color="auto" w:fill="FF0000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/>
                <w:bCs/>
              </w:rPr>
            </w:pPr>
            <w:r w:rsidRPr="000A514F">
              <w:rPr>
                <w:b/>
                <w:bCs/>
              </w:rPr>
              <w:t>2</w:t>
            </w:r>
          </w:p>
        </w:tc>
        <w:tc>
          <w:tcPr>
            <w:tcW w:w="1682" w:type="dxa"/>
            <w:shd w:val="clear" w:color="auto" w:fill="FF0000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/>
                <w:bCs/>
              </w:rPr>
            </w:pPr>
            <w:r w:rsidRPr="000A514F">
              <w:rPr>
                <w:b/>
                <w:bCs/>
              </w:rPr>
              <w:t>3</w:t>
            </w:r>
          </w:p>
        </w:tc>
        <w:tc>
          <w:tcPr>
            <w:tcW w:w="1781" w:type="dxa"/>
            <w:shd w:val="clear" w:color="auto" w:fill="FF0000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/>
                <w:bCs/>
              </w:rPr>
            </w:pPr>
            <w:r w:rsidRPr="000A514F">
              <w:rPr>
                <w:b/>
                <w:bCs/>
              </w:rPr>
              <w:t>4</w:t>
            </w:r>
          </w:p>
        </w:tc>
        <w:tc>
          <w:tcPr>
            <w:tcW w:w="1484" w:type="dxa"/>
            <w:shd w:val="clear" w:color="auto" w:fill="FF0000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/>
                <w:bCs/>
              </w:rPr>
            </w:pPr>
            <w:r w:rsidRPr="000A514F">
              <w:rPr>
                <w:b/>
                <w:bCs/>
              </w:rPr>
              <w:t>5</w:t>
            </w:r>
          </w:p>
        </w:tc>
      </w:tr>
      <w:tr w:rsidR="000A514F" w:rsidRPr="000A514F" w:rsidTr="00345460">
        <w:tc>
          <w:tcPr>
            <w:tcW w:w="1514" w:type="dxa"/>
            <w:shd w:val="clear" w:color="auto" w:fill="C0504D"/>
          </w:tcPr>
          <w:p w:rsidR="000A514F" w:rsidRPr="000A514F" w:rsidRDefault="000A514F" w:rsidP="000A514F">
            <w:pPr>
              <w:spacing w:line="360" w:lineRule="auto"/>
              <w:jc w:val="both"/>
              <w:rPr>
                <w:color w:val="FFFFFF"/>
              </w:rPr>
            </w:pPr>
            <w:r w:rsidRPr="000A514F">
              <w:rPr>
                <w:color w:val="FFFFFF"/>
              </w:rPr>
              <w:t>2012год</w:t>
            </w:r>
          </w:p>
        </w:tc>
        <w:tc>
          <w:tcPr>
            <w:tcW w:w="1558" w:type="dxa"/>
            <w:shd w:val="clear" w:color="auto" w:fill="D8D8D8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/>
                <w:bCs/>
              </w:rPr>
            </w:pPr>
            <w:r w:rsidRPr="000A514F">
              <w:rPr>
                <w:b/>
                <w:bCs/>
              </w:rPr>
              <w:t>86,7</w:t>
            </w:r>
          </w:p>
        </w:tc>
        <w:tc>
          <w:tcPr>
            <w:tcW w:w="1551" w:type="dxa"/>
            <w:shd w:val="clear" w:color="auto" w:fill="D8D8D8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/>
                <w:bCs/>
              </w:rPr>
            </w:pPr>
            <w:r w:rsidRPr="000A514F">
              <w:rPr>
                <w:b/>
                <w:bCs/>
              </w:rPr>
              <w:t>0,1</w:t>
            </w:r>
          </w:p>
        </w:tc>
        <w:tc>
          <w:tcPr>
            <w:tcW w:w="1682" w:type="dxa"/>
            <w:shd w:val="clear" w:color="auto" w:fill="D8D8D8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/>
                <w:bCs/>
              </w:rPr>
            </w:pPr>
            <w:r w:rsidRPr="000A514F">
              <w:rPr>
                <w:b/>
                <w:bCs/>
              </w:rPr>
              <w:t>4,3</w:t>
            </w:r>
          </w:p>
        </w:tc>
        <w:tc>
          <w:tcPr>
            <w:tcW w:w="1781" w:type="dxa"/>
            <w:shd w:val="clear" w:color="auto" w:fill="D8D8D8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/>
                <w:bCs/>
              </w:rPr>
            </w:pPr>
            <w:r w:rsidRPr="000A514F">
              <w:rPr>
                <w:b/>
                <w:bCs/>
              </w:rPr>
              <w:t>7,8</w:t>
            </w:r>
          </w:p>
        </w:tc>
        <w:tc>
          <w:tcPr>
            <w:tcW w:w="1484" w:type="dxa"/>
            <w:shd w:val="clear" w:color="auto" w:fill="D8D8D8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/>
                <w:bCs/>
              </w:rPr>
            </w:pPr>
            <w:r w:rsidRPr="000A514F">
              <w:rPr>
                <w:b/>
                <w:bCs/>
              </w:rPr>
              <w:t>1,1</w:t>
            </w:r>
          </w:p>
        </w:tc>
      </w:tr>
      <w:tr w:rsidR="000A514F" w:rsidRPr="000A514F" w:rsidTr="00345460">
        <w:tc>
          <w:tcPr>
            <w:tcW w:w="1514" w:type="dxa"/>
            <w:shd w:val="clear" w:color="auto" w:fill="C0504D"/>
          </w:tcPr>
          <w:p w:rsidR="000A514F" w:rsidRPr="000A514F" w:rsidRDefault="000A514F" w:rsidP="000A514F">
            <w:pPr>
              <w:spacing w:line="360" w:lineRule="auto"/>
              <w:jc w:val="both"/>
              <w:rPr>
                <w:color w:val="FFFFFF"/>
              </w:rPr>
            </w:pPr>
            <w:r w:rsidRPr="000A514F">
              <w:rPr>
                <w:color w:val="FFFFFF"/>
              </w:rPr>
              <w:t>2013год</w:t>
            </w:r>
          </w:p>
        </w:tc>
        <w:tc>
          <w:tcPr>
            <w:tcW w:w="1558" w:type="dxa"/>
            <w:shd w:val="clear" w:color="auto" w:fill="auto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/>
                <w:bCs/>
              </w:rPr>
            </w:pPr>
            <w:r w:rsidRPr="000A514F">
              <w:rPr>
                <w:b/>
                <w:bCs/>
              </w:rPr>
              <w:t>80,8</w:t>
            </w:r>
          </w:p>
        </w:tc>
        <w:tc>
          <w:tcPr>
            <w:tcW w:w="1551" w:type="dxa"/>
            <w:shd w:val="clear" w:color="auto" w:fill="auto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/>
                <w:bCs/>
              </w:rPr>
            </w:pPr>
            <w:r w:rsidRPr="000A514F">
              <w:rPr>
                <w:b/>
                <w:bCs/>
              </w:rPr>
              <w:t>0,1</w:t>
            </w:r>
          </w:p>
        </w:tc>
        <w:tc>
          <w:tcPr>
            <w:tcW w:w="1682" w:type="dxa"/>
            <w:shd w:val="clear" w:color="auto" w:fill="auto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/>
                <w:bCs/>
              </w:rPr>
            </w:pPr>
            <w:r w:rsidRPr="000A514F">
              <w:rPr>
                <w:b/>
                <w:bCs/>
              </w:rPr>
              <w:t>12,8</w:t>
            </w:r>
          </w:p>
        </w:tc>
        <w:tc>
          <w:tcPr>
            <w:tcW w:w="1781" w:type="dxa"/>
            <w:shd w:val="clear" w:color="auto" w:fill="auto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/>
                <w:bCs/>
              </w:rPr>
            </w:pPr>
            <w:r w:rsidRPr="000A514F">
              <w:rPr>
                <w:b/>
                <w:bCs/>
              </w:rPr>
              <w:t>4,1</w:t>
            </w:r>
          </w:p>
        </w:tc>
        <w:tc>
          <w:tcPr>
            <w:tcW w:w="1484" w:type="dxa"/>
            <w:shd w:val="clear" w:color="auto" w:fill="auto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/>
                <w:bCs/>
              </w:rPr>
            </w:pPr>
            <w:r w:rsidRPr="000A514F">
              <w:rPr>
                <w:b/>
                <w:bCs/>
              </w:rPr>
              <w:t>2,2</w:t>
            </w:r>
          </w:p>
        </w:tc>
      </w:tr>
      <w:tr w:rsidR="000A514F" w:rsidRPr="000A514F" w:rsidTr="00345460">
        <w:tc>
          <w:tcPr>
            <w:tcW w:w="1514" w:type="dxa"/>
            <w:shd w:val="clear" w:color="auto" w:fill="C0504D"/>
          </w:tcPr>
          <w:p w:rsidR="000A514F" w:rsidRPr="000A514F" w:rsidRDefault="000A514F" w:rsidP="000A514F">
            <w:pPr>
              <w:spacing w:line="360" w:lineRule="auto"/>
              <w:jc w:val="both"/>
              <w:rPr>
                <w:color w:val="FFFFFF"/>
              </w:rPr>
            </w:pPr>
            <w:r w:rsidRPr="000A514F">
              <w:rPr>
                <w:color w:val="FFFFFF"/>
              </w:rPr>
              <w:t>2014 год</w:t>
            </w:r>
          </w:p>
        </w:tc>
        <w:tc>
          <w:tcPr>
            <w:tcW w:w="1558" w:type="dxa"/>
            <w:shd w:val="clear" w:color="auto" w:fill="auto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/>
                <w:bCs/>
              </w:rPr>
            </w:pPr>
            <w:r w:rsidRPr="000A514F">
              <w:rPr>
                <w:b/>
                <w:bCs/>
              </w:rPr>
              <w:t>85,5</w:t>
            </w:r>
          </w:p>
        </w:tc>
        <w:tc>
          <w:tcPr>
            <w:tcW w:w="1551" w:type="dxa"/>
            <w:shd w:val="clear" w:color="auto" w:fill="auto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/>
                <w:bCs/>
              </w:rPr>
            </w:pPr>
            <w:r w:rsidRPr="000A514F">
              <w:rPr>
                <w:b/>
                <w:bCs/>
              </w:rPr>
              <w:t>0,5</w:t>
            </w:r>
          </w:p>
        </w:tc>
        <w:tc>
          <w:tcPr>
            <w:tcW w:w="1682" w:type="dxa"/>
            <w:shd w:val="clear" w:color="auto" w:fill="auto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/>
                <w:bCs/>
              </w:rPr>
            </w:pPr>
            <w:r w:rsidRPr="000A514F">
              <w:rPr>
                <w:b/>
                <w:bCs/>
              </w:rPr>
              <w:t>11,7</w:t>
            </w:r>
          </w:p>
        </w:tc>
        <w:tc>
          <w:tcPr>
            <w:tcW w:w="1781" w:type="dxa"/>
            <w:shd w:val="clear" w:color="auto" w:fill="auto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/>
                <w:bCs/>
              </w:rPr>
            </w:pPr>
            <w:r w:rsidRPr="000A514F">
              <w:rPr>
                <w:b/>
                <w:bCs/>
              </w:rPr>
              <w:t>8,5</w:t>
            </w:r>
          </w:p>
        </w:tc>
        <w:tc>
          <w:tcPr>
            <w:tcW w:w="1484" w:type="dxa"/>
            <w:shd w:val="clear" w:color="auto" w:fill="auto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/>
                <w:bCs/>
              </w:rPr>
            </w:pPr>
            <w:r w:rsidRPr="000A514F">
              <w:rPr>
                <w:b/>
                <w:bCs/>
              </w:rPr>
              <w:t>6,2</w:t>
            </w:r>
          </w:p>
        </w:tc>
      </w:tr>
      <w:tr w:rsidR="000A514F" w:rsidRPr="000A514F" w:rsidTr="00345460">
        <w:tc>
          <w:tcPr>
            <w:tcW w:w="1514" w:type="dxa"/>
            <w:shd w:val="clear" w:color="auto" w:fill="C0504D"/>
          </w:tcPr>
          <w:p w:rsidR="000A514F" w:rsidRPr="000A514F" w:rsidRDefault="000A514F" w:rsidP="000A514F">
            <w:pPr>
              <w:spacing w:line="360" w:lineRule="auto"/>
              <w:jc w:val="both"/>
              <w:rPr>
                <w:color w:val="FFFFFF"/>
              </w:rPr>
            </w:pPr>
            <w:r w:rsidRPr="000A514F">
              <w:rPr>
                <w:color w:val="FFFFFF"/>
              </w:rPr>
              <w:t xml:space="preserve"> 2015год</w:t>
            </w:r>
          </w:p>
        </w:tc>
        <w:tc>
          <w:tcPr>
            <w:tcW w:w="1558" w:type="dxa"/>
            <w:shd w:val="clear" w:color="auto" w:fill="auto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/>
                <w:bCs/>
              </w:rPr>
            </w:pPr>
            <w:r w:rsidRPr="000A514F">
              <w:rPr>
                <w:b/>
                <w:bCs/>
              </w:rPr>
              <w:t>86,7</w:t>
            </w:r>
          </w:p>
        </w:tc>
        <w:tc>
          <w:tcPr>
            <w:tcW w:w="1551" w:type="dxa"/>
            <w:shd w:val="clear" w:color="auto" w:fill="auto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/>
                <w:bCs/>
              </w:rPr>
            </w:pPr>
            <w:r w:rsidRPr="000A514F">
              <w:rPr>
                <w:b/>
                <w:bCs/>
              </w:rPr>
              <w:t>0,3</w:t>
            </w:r>
          </w:p>
        </w:tc>
        <w:tc>
          <w:tcPr>
            <w:tcW w:w="1682" w:type="dxa"/>
            <w:shd w:val="clear" w:color="auto" w:fill="auto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/>
                <w:bCs/>
              </w:rPr>
            </w:pPr>
            <w:r w:rsidRPr="000A514F">
              <w:rPr>
                <w:b/>
                <w:bCs/>
              </w:rPr>
              <w:t>6,5</w:t>
            </w:r>
          </w:p>
        </w:tc>
        <w:tc>
          <w:tcPr>
            <w:tcW w:w="1781" w:type="dxa"/>
            <w:shd w:val="clear" w:color="auto" w:fill="auto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/>
                <w:bCs/>
              </w:rPr>
            </w:pPr>
            <w:r w:rsidRPr="000A514F">
              <w:rPr>
                <w:b/>
                <w:bCs/>
              </w:rPr>
              <w:t>3,1</w:t>
            </w:r>
          </w:p>
        </w:tc>
        <w:tc>
          <w:tcPr>
            <w:tcW w:w="1484" w:type="dxa"/>
            <w:shd w:val="clear" w:color="auto" w:fill="auto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/>
                <w:bCs/>
              </w:rPr>
            </w:pPr>
            <w:r w:rsidRPr="000A514F">
              <w:rPr>
                <w:b/>
                <w:bCs/>
              </w:rPr>
              <w:t>5,8</w:t>
            </w:r>
          </w:p>
        </w:tc>
      </w:tr>
    </w:tbl>
    <w:p w:rsidR="000A514F" w:rsidRPr="000A514F" w:rsidRDefault="000A514F" w:rsidP="000A514F">
      <w:pPr>
        <w:spacing w:line="360" w:lineRule="auto"/>
        <w:jc w:val="both"/>
        <w:rPr>
          <w:color w:val="FFFFFF"/>
        </w:rPr>
      </w:pPr>
    </w:p>
    <w:p w:rsidR="000A514F" w:rsidRPr="000A514F" w:rsidRDefault="000A514F" w:rsidP="000A514F">
      <w:pPr>
        <w:spacing w:line="360" w:lineRule="auto"/>
        <w:jc w:val="both"/>
        <w:rPr>
          <w:color w:val="FFFFFF"/>
        </w:rPr>
      </w:pPr>
    </w:p>
    <w:p w:rsidR="00F3387F" w:rsidRPr="00C803B8" w:rsidRDefault="000A514F" w:rsidP="000A514F">
      <w:pPr>
        <w:spacing w:line="360" w:lineRule="auto"/>
        <w:jc w:val="both"/>
        <w:rPr>
          <w:bCs/>
        </w:rPr>
      </w:pPr>
      <w:proofErr w:type="spellStart"/>
      <w:r w:rsidRPr="000A514F">
        <w:rPr>
          <w:color w:val="FFFFFF"/>
        </w:rPr>
        <w:t>труд</w:t>
      </w:r>
      <w:r w:rsidRPr="000A514F">
        <w:rPr>
          <w:b/>
          <w:bCs/>
        </w:rPr>
        <w:t>Поступление</w:t>
      </w:r>
      <w:proofErr w:type="spellEnd"/>
      <w:r w:rsidRPr="000A514F">
        <w:rPr>
          <w:b/>
          <w:bCs/>
        </w:rPr>
        <w:t xml:space="preserve"> родительской платы, тыс. руб. </w:t>
      </w:r>
      <w:r w:rsidRPr="000A514F">
        <w:rPr>
          <w:bCs/>
        </w:rPr>
        <w:t>(расходуется только на приобретение продуктов питания)</w:t>
      </w:r>
    </w:p>
    <w:tbl>
      <w:tblPr>
        <w:tblpPr w:leftFromText="180" w:rightFromText="180" w:vertAnchor="text" w:horzAnchor="margin" w:tblpXSpec="center" w:tblpY="388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5"/>
        <w:gridCol w:w="2029"/>
        <w:gridCol w:w="1775"/>
        <w:gridCol w:w="1755"/>
        <w:gridCol w:w="1677"/>
      </w:tblGrid>
      <w:tr w:rsidR="000A514F" w:rsidRPr="000A514F" w:rsidTr="00345460">
        <w:tc>
          <w:tcPr>
            <w:tcW w:w="2335" w:type="dxa"/>
            <w:shd w:val="clear" w:color="auto" w:fill="9BBB59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2029" w:type="dxa"/>
            <w:shd w:val="clear" w:color="auto" w:fill="9BBB59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color w:val="FFFFFF"/>
                <w:sz w:val="28"/>
                <w:szCs w:val="28"/>
              </w:rPr>
            </w:pPr>
            <w:r w:rsidRPr="000A514F">
              <w:rPr>
                <w:color w:val="FFFFFF"/>
                <w:sz w:val="28"/>
                <w:szCs w:val="28"/>
              </w:rPr>
              <w:t>2012год</w:t>
            </w:r>
          </w:p>
        </w:tc>
        <w:tc>
          <w:tcPr>
            <w:tcW w:w="1775" w:type="dxa"/>
            <w:shd w:val="clear" w:color="auto" w:fill="9BBB59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color w:val="FFFFFF"/>
                <w:sz w:val="28"/>
                <w:szCs w:val="28"/>
              </w:rPr>
            </w:pPr>
            <w:r w:rsidRPr="000A514F">
              <w:rPr>
                <w:color w:val="FFFFFF"/>
                <w:sz w:val="28"/>
                <w:szCs w:val="28"/>
              </w:rPr>
              <w:t>2013год</w:t>
            </w:r>
          </w:p>
        </w:tc>
        <w:tc>
          <w:tcPr>
            <w:tcW w:w="1755" w:type="dxa"/>
            <w:shd w:val="clear" w:color="auto" w:fill="9BBB59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color w:val="FFFFFF"/>
                <w:sz w:val="28"/>
                <w:szCs w:val="28"/>
              </w:rPr>
            </w:pPr>
            <w:r w:rsidRPr="000A514F">
              <w:rPr>
                <w:color w:val="FFFFFF"/>
                <w:sz w:val="28"/>
                <w:szCs w:val="28"/>
              </w:rPr>
              <w:t>2014 год</w:t>
            </w:r>
          </w:p>
        </w:tc>
        <w:tc>
          <w:tcPr>
            <w:tcW w:w="1677" w:type="dxa"/>
            <w:shd w:val="clear" w:color="auto" w:fill="9BBB59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color w:val="FFFFFF"/>
                <w:sz w:val="28"/>
                <w:szCs w:val="28"/>
              </w:rPr>
            </w:pPr>
            <w:r w:rsidRPr="000A514F">
              <w:rPr>
                <w:color w:val="FFFFFF"/>
                <w:sz w:val="28"/>
                <w:szCs w:val="28"/>
              </w:rPr>
              <w:t>2015 год</w:t>
            </w:r>
          </w:p>
        </w:tc>
      </w:tr>
      <w:tr w:rsidR="000A514F" w:rsidRPr="000A514F" w:rsidTr="00345460">
        <w:tc>
          <w:tcPr>
            <w:tcW w:w="2335" w:type="dxa"/>
            <w:shd w:val="clear" w:color="auto" w:fill="9BBB59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color w:val="FFFFFF"/>
                <w:sz w:val="28"/>
                <w:szCs w:val="28"/>
              </w:rPr>
            </w:pPr>
            <w:r w:rsidRPr="000A514F">
              <w:rPr>
                <w:color w:val="FFFFFF"/>
                <w:sz w:val="28"/>
                <w:szCs w:val="28"/>
              </w:rPr>
              <w:t>Родительская плата</w:t>
            </w:r>
          </w:p>
        </w:tc>
        <w:tc>
          <w:tcPr>
            <w:tcW w:w="2029" w:type="dxa"/>
            <w:shd w:val="clear" w:color="auto" w:fill="D8D8D8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A514F">
              <w:rPr>
                <w:bCs/>
                <w:sz w:val="28"/>
                <w:szCs w:val="28"/>
              </w:rPr>
              <w:t>1931,0</w:t>
            </w:r>
          </w:p>
        </w:tc>
        <w:tc>
          <w:tcPr>
            <w:tcW w:w="1775" w:type="dxa"/>
            <w:shd w:val="clear" w:color="auto" w:fill="D8D8D8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A514F">
              <w:rPr>
                <w:bCs/>
                <w:sz w:val="28"/>
                <w:szCs w:val="28"/>
              </w:rPr>
              <w:t>2195,8</w:t>
            </w:r>
          </w:p>
        </w:tc>
        <w:tc>
          <w:tcPr>
            <w:tcW w:w="1755" w:type="dxa"/>
            <w:shd w:val="clear" w:color="auto" w:fill="D8D8D8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A514F">
              <w:rPr>
                <w:bCs/>
                <w:sz w:val="28"/>
                <w:szCs w:val="28"/>
              </w:rPr>
              <w:t>2083,4</w:t>
            </w:r>
          </w:p>
        </w:tc>
        <w:tc>
          <w:tcPr>
            <w:tcW w:w="1677" w:type="dxa"/>
            <w:shd w:val="clear" w:color="auto" w:fill="D8D8D8"/>
          </w:tcPr>
          <w:p w:rsidR="000A514F" w:rsidRPr="000A514F" w:rsidRDefault="000A514F" w:rsidP="000A514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A514F">
              <w:rPr>
                <w:bCs/>
                <w:sz w:val="28"/>
                <w:szCs w:val="28"/>
              </w:rPr>
              <w:t>1508,9</w:t>
            </w:r>
          </w:p>
        </w:tc>
      </w:tr>
    </w:tbl>
    <w:p w:rsidR="000A514F" w:rsidRDefault="000A514F" w:rsidP="000A514F">
      <w:pPr>
        <w:jc w:val="both"/>
        <w:rPr>
          <w:bCs/>
          <w:sz w:val="28"/>
          <w:szCs w:val="28"/>
        </w:rPr>
      </w:pPr>
    </w:p>
    <w:p w:rsidR="000A514F" w:rsidRDefault="000A514F" w:rsidP="000A514F">
      <w:pPr>
        <w:jc w:val="both"/>
        <w:rPr>
          <w:bCs/>
          <w:sz w:val="28"/>
          <w:szCs w:val="28"/>
        </w:rPr>
      </w:pPr>
    </w:p>
    <w:p w:rsidR="000A514F" w:rsidRDefault="000A514F" w:rsidP="000A514F">
      <w:pPr>
        <w:jc w:val="both"/>
        <w:rPr>
          <w:bCs/>
          <w:sz w:val="28"/>
          <w:szCs w:val="28"/>
        </w:rPr>
      </w:pPr>
    </w:p>
    <w:p w:rsidR="000A514F" w:rsidRPr="000A514F" w:rsidRDefault="000A514F" w:rsidP="000A514F">
      <w:pPr>
        <w:jc w:val="both"/>
        <w:rPr>
          <w:b/>
          <w:bCs/>
        </w:rPr>
      </w:pPr>
    </w:p>
    <w:p w:rsidR="000A514F" w:rsidRPr="000A514F" w:rsidRDefault="000A514F" w:rsidP="000A514F">
      <w:pPr>
        <w:jc w:val="both"/>
        <w:rPr>
          <w:b/>
          <w:bCs/>
        </w:rPr>
      </w:pPr>
    </w:p>
    <w:tbl>
      <w:tblPr>
        <w:tblW w:w="10289" w:type="dxa"/>
        <w:tblInd w:w="-683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</w:tblBorders>
        <w:tblLayout w:type="fixed"/>
        <w:tblLook w:val="01E0"/>
      </w:tblPr>
      <w:tblGrid>
        <w:gridCol w:w="1080"/>
        <w:gridCol w:w="1296"/>
        <w:gridCol w:w="1418"/>
        <w:gridCol w:w="1246"/>
        <w:gridCol w:w="1589"/>
        <w:gridCol w:w="1701"/>
        <w:gridCol w:w="1959"/>
      </w:tblGrid>
      <w:tr w:rsidR="000A514F" w:rsidRPr="000A514F" w:rsidTr="00345460">
        <w:tc>
          <w:tcPr>
            <w:tcW w:w="10289" w:type="dxa"/>
            <w:gridSpan w:val="7"/>
            <w:tcBorders>
              <w:top w:val="single" w:sz="8" w:space="0" w:color="F9B074"/>
              <w:left w:val="single" w:sz="8" w:space="0" w:color="F9B074"/>
              <w:bottom w:val="single" w:sz="4" w:space="0" w:color="auto"/>
              <w:right w:val="single" w:sz="8" w:space="0" w:color="F9B074"/>
            </w:tcBorders>
            <w:shd w:val="clear" w:color="auto" w:fill="F79646"/>
          </w:tcPr>
          <w:p w:rsidR="000A514F" w:rsidRPr="000A514F" w:rsidRDefault="000A514F" w:rsidP="000A514F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b/>
                <w:bCs/>
                <w:color w:val="FFFFFF"/>
                <w:sz w:val="20"/>
                <w:szCs w:val="20"/>
                <w:lang w:eastAsia="en-US"/>
              </w:rPr>
              <w:t xml:space="preserve">Муниципальное бюджетное дошкольное образовательное учреждение «Детский сад №1 г. Светогорска» </w:t>
            </w:r>
          </w:p>
          <w:p w:rsidR="000A514F" w:rsidRPr="000A514F" w:rsidRDefault="000A514F" w:rsidP="000A514F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b/>
                <w:bCs/>
                <w:color w:val="FFFFFF"/>
                <w:sz w:val="20"/>
                <w:szCs w:val="20"/>
                <w:lang w:eastAsia="en-US"/>
              </w:rPr>
              <w:t xml:space="preserve">финансирование на 2015год </w:t>
            </w:r>
          </w:p>
        </w:tc>
      </w:tr>
      <w:tr w:rsidR="000A514F" w:rsidRPr="000A514F" w:rsidTr="0034546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A514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514F">
              <w:rPr>
                <w:rFonts w:eastAsia="Calibri"/>
                <w:b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514F">
              <w:rPr>
                <w:rFonts w:eastAsia="Calibri"/>
                <w:b/>
                <w:sz w:val="18"/>
                <w:szCs w:val="18"/>
                <w:lang w:eastAsia="en-US"/>
              </w:rPr>
              <w:t>Средства бюджета муниципального образования  «Выборгский район Ленинградской области»</w:t>
            </w:r>
          </w:p>
          <w:p w:rsidR="000A514F" w:rsidRPr="000A514F" w:rsidRDefault="000A514F" w:rsidP="000A514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A514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Привлеченные средства </w:t>
            </w:r>
          </w:p>
        </w:tc>
      </w:tr>
      <w:tr w:rsidR="000A514F" w:rsidRPr="000A514F" w:rsidTr="00345460">
        <w:trPr>
          <w:trHeight w:val="39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4F" w:rsidRPr="000A514F" w:rsidRDefault="000A514F" w:rsidP="000A51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0A514F" w:rsidRPr="000A514F" w:rsidRDefault="000A514F" w:rsidP="000A51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0A514F" w:rsidRPr="000A514F" w:rsidRDefault="000A514F" w:rsidP="000A51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0A514F" w:rsidRPr="000A514F" w:rsidRDefault="000A514F" w:rsidP="000A51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Сумма, руб.</w:t>
            </w:r>
          </w:p>
          <w:p w:rsidR="000A514F" w:rsidRPr="000A514F" w:rsidRDefault="000A514F" w:rsidP="000A514F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4F" w:rsidRPr="000A514F" w:rsidRDefault="000A514F" w:rsidP="000A514F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Вид услуг, работ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0A514F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0A514F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умма</w:t>
            </w:r>
            <w:proofErr w:type="spellEnd"/>
            <w:proofErr w:type="gramEnd"/>
            <w:r w:rsidRPr="000A514F">
              <w:rPr>
                <w:rFonts w:eastAsia="Calibri"/>
                <w:b/>
                <w:i/>
                <w:sz w:val="20"/>
                <w:szCs w:val="20"/>
                <w:lang w:eastAsia="en-US"/>
              </w:rPr>
              <w:t>, руб.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4F" w:rsidRPr="000A514F" w:rsidRDefault="000A514F" w:rsidP="000A514F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Вид услуг,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Сумма, руб.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4F" w:rsidRPr="000A514F" w:rsidRDefault="000A514F" w:rsidP="000A514F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  <w:t xml:space="preserve">Вид услуг, работ </w:t>
            </w:r>
          </w:p>
        </w:tc>
      </w:tr>
      <w:tr w:rsidR="000A514F" w:rsidRPr="000A514F" w:rsidTr="00345460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sz w:val="20"/>
                <w:szCs w:val="20"/>
                <w:lang w:eastAsia="en-US"/>
              </w:rPr>
              <w:t>125 174,60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sz w:val="20"/>
                <w:szCs w:val="20"/>
                <w:lang w:eastAsia="en-US"/>
              </w:rPr>
              <w:t xml:space="preserve">Игры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sz w:val="20"/>
                <w:szCs w:val="20"/>
                <w:lang w:eastAsia="en-US"/>
              </w:rPr>
              <w:t>22 800,00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sz w:val="20"/>
                <w:szCs w:val="20"/>
                <w:lang w:eastAsia="en-US"/>
              </w:rPr>
              <w:t>Установка камер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bCs/>
                <w:sz w:val="20"/>
                <w:szCs w:val="20"/>
                <w:lang w:eastAsia="en-US"/>
              </w:rPr>
              <w:t>7 500,00</w:t>
            </w:r>
          </w:p>
          <w:p w:rsidR="000A514F" w:rsidRPr="000A514F" w:rsidRDefault="000A514F" w:rsidP="000A514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bCs/>
                <w:sz w:val="20"/>
                <w:szCs w:val="20"/>
                <w:lang w:eastAsia="en-US"/>
              </w:rPr>
              <w:t>(Добровольные пожертвования)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bCs/>
                <w:sz w:val="20"/>
                <w:szCs w:val="20"/>
                <w:lang w:eastAsia="en-US"/>
              </w:rPr>
              <w:t>Информационные услуги</w:t>
            </w:r>
          </w:p>
        </w:tc>
      </w:tr>
      <w:tr w:rsidR="000A514F" w:rsidRPr="000A514F" w:rsidTr="00345460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4F" w:rsidRPr="000A514F" w:rsidRDefault="000A514F" w:rsidP="000A51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sz w:val="20"/>
                <w:szCs w:val="20"/>
                <w:lang w:eastAsia="en-US"/>
              </w:rPr>
              <w:t>1 108 806,40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4F" w:rsidRPr="000A514F" w:rsidRDefault="000A514F" w:rsidP="000A51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sz w:val="20"/>
                <w:szCs w:val="20"/>
                <w:lang w:eastAsia="en-US"/>
              </w:rPr>
              <w:t xml:space="preserve">Игровое и </w:t>
            </w:r>
            <w:proofErr w:type="spellStart"/>
            <w:r w:rsidRPr="000A514F">
              <w:rPr>
                <w:rFonts w:eastAsia="Calibri"/>
                <w:sz w:val="20"/>
                <w:szCs w:val="20"/>
                <w:lang w:eastAsia="en-US"/>
              </w:rPr>
              <w:t>мультемидийное</w:t>
            </w:r>
            <w:proofErr w:type="spellEnd"/>
            <w:r w:rsidRPr="000A514F">
              <w:rPr>
                <w:rFonts w:eastAsia="Calibri"/>
                <w:sz w:val="20"/>
                <w:szCs w:val="20"/>
                <w:lang w:eastAsia="en-US"/>
              </w:rPr>
              <w:t xml:space="preserve">  оборудование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sz w:val="20"/>
                <w:szCs w:val="20"/>
                <w:lang w:eastAsia="en-US"/>
              </w:rPr>
              <w:t>13620,60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4F" w:rsidRPr="000A514F" w:rsidRDefault="000A514F" w:rsidP="000A51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sz w:val="20"/>
                <w:szCs w:val="20"/>
                <w:lang w:eastAsia="en-US"/>
              </w:rPr>
              <w:t>Основные средства (информационные стенды)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bCs/>
                <w:sz w:val="20"/>
                <w:szCs w:val="20"/>
                <w:lang w:eastAsia="en-US"/>
              </w:rPr>
              <w:t>15 100 000,00</w:t>
            </w:r>
          </w:p>
          <w:p w:rsidR="000A514F" w:rsidRPr="000A514F" w:rsidRDefault="000A514F" w:rsidP="000A514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sz w:val="20"/>
                <w:szCs w:val="20"/>
                <w:lang w:eastAsia="en-US"/>
              </w:rPr>
              <w:t xml:space="preserve">      (ЗАО </w:t>
            </w:r>
            <w:proofErr w:type="spellStart"/>
            <w:r w:rsidRPr="000A514F">
              <w:rPr>
                <w:rFonts w:eastAsia="Calibri"/>
                <w:sz w:val="20"/>
                <w:szCs w:val="20"/>
                <w:lang w:eastAsia="en-US"/>
              </w:rPr>
              <w:t>Интернешнл</w:t>
            </w:r>
            <w:proofErr w:type="spellEnd"/>
            <w:r w:rsidRPr="000A51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A514F">
              <w:rPr>
                <w:rFonts w:eastAsia="Calibri"/>
                <w:sz w:val="20"/>
                <w:szCs w:val="20"/>
                <w:lang w:eastAsia="en-US"/>
              </w:rPr>
              <w:t>Пейпер</w:t>
            </w:r>
            <w:proofErr w:type="spellEnd"/>
            <w:r w:rsidRPr="000A514F">
              <w:rPr>
                <w:rFonts w:eastAsia="Calibri"/>
                <w:sz w:val="20"/>
                <w:szCs w:val="20"/>
                <w:lang w:eastAsia="en-US"/>
              </w:rPr>
              <w:t>»)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bCs/>
                <w:sz w:val="20"/>
                <w:szCs w:val="20"/>
                <w:lang w:eastAsia="en-US"/>
              </w:rPr>
              <w:t>Капитальный ремонт кровли здания, комплексный ремонт помещений и оборудование помещений для двух групп, покупка оборудования для пищеблока</w:t>
            </w:r>
          </w:p>
        </w:tc>
      </w:tr>
      <w:tr w:rsidR="000A514F" w:rsidRPr="000A514F" w:rsidTr="00345460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sz w:val="20"/>
                <w:szCs w:val="20"/>
                <w:lang w:eastAsia="en-US"/>
              </w:rPr>
              <w:t>29 526,40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sz w:val="20"/>
                <w:szCs w:val="20"/>
                <w:lang w:eastAsia="en-US"/>
              </w:rPr>
              <w:t>Прочие материальные запасы (мягкий инвентарь, карнизы)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0A514F" w:rsidRPr="000A514F" w:rsidTr="0034546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4F" w:rsidRPr="000A514F" w:rsidRDefault="000A514F" w:rsidP="000A51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b/>
                <w:sz w:val="20"/>
                <w:szCs w:val="20"/>
                <w:lang w:eastAsia="en-US"/>
              </w:rPr>
              <w:t>1 233 981,00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4F" w:rsidRPr="000A514F" w:rsidRDefault="000A514F" w:rsidP="000A514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b/>
                <w:sz w:val="20"/>
                <w:szCs w:val="20"/>
                <w:lang w:eastAsia="en-US"/>
              </w:rPr>
              <w:t>65 947,00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4F" w:rsidRPr="000A514F" w:rsidRDefault="000A514F" w:rsidP="000A51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15 107 500,00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A51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</w:t>
            </w:r>
          </w:p>
        </w:tc>
      </w:tr>
      <w:tr w:rsidR="000A514F" w:rsidRPr="000A514F" w:rsidTr="0034546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4F" w:rsidRPr="000A514F" w:rsidRDefault="000A514F" w:rsidP="000A51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4F" w:rsidRPr="000A514F" w:rsidRDefault="000A514F" w:rsidP="000A514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:rsidR="000A514F" w:rsidRPr="000A514F" w:rsidRDefault="000A514F" w:rsidP="000A514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4F" w:rsidRPr="000A514F" w:rsidRDefault="000A514F" w:rsidP="000A51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4F" w:rsidRPr="000A514F" w:rsidRDefault="000A514F" w:rsidP="000A514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0A514F" w:rsidRPr="000A514F" w:rsidRDefault="000A514F" w:rsidP="000A514F">
      <w:pPr>
        <w:spacing w:line="360" w:lineRule="auto"/>
        <w:rPr>
          <w:b/>
          <w:bCs/>
        </w:rPr>
      </w:pPr>
    </w:p>
    <w:p w:rsidR="002739FE" w:rsidRDefault="002739FE" w:rsidP="0077083C">
      <w:pPr>
        <w:pStyle w:val="21"/>
        <w:spacing w:line="276" w:lineRule="auto"/>
        <w:rPr>
          <w:rFonts w:ascii="Times New Roman" w:hAnsi="Times New Roman"/>
          <w:sz w:val="24"/>
        </w:rPr>
      </w:pPr>
    </w:p>
    <w:p w:rsidR="00F04802" w:rsidRPr="00F04802" w:rsidRDefault="00F04802" w:rsidP="00F04802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F04802">
        <w:rPr>
          <w:rFonts w:eastAsia="Calibri"/>
          <w:b/>
          <w:lang w:eastAsia="en-US"/>
        </w:rPr>
        <w:t>Перечень выполненных ремонтных работ и укрепление материально-технической ба</w:t>
      </w:r>
      <w:r>
        <w:rPr>
          <w:rFonts w:eastAsia="Calibri"/>
          <w:b/>
          <w:lang w:eastAsia="en-US"/>
        </w:rPr>
        <w:t xml:space="preserve">зы МБДОУ, оснащение </w:t>
      </w:r>
      <w:proofErr w:type="spellStart"/>
      <w:r>
        <w:rPr>
          <w:rFonts w:eastAsia="Calibri"/>
          <w:b/>
          <w:lang w:eastAsia="en-US"/>
        </w:rPr>
        <w:t>педпроцесса</w:t>
      </w:r>
      <w:proofErr w:type="spellEnd"/>
      <w:r>
        <w:rPr>
          <w:rFonts w:eastAsia="Calibri"/>
          <w:b/>
          <w:lang w:eastAsia="en-US"/>
        </w:rPr>
        <w:t xml:space="preserve"> 2014-2016г.г.</w:t>
      </w:r>
    </w:p>
    <w:p w:rsidR="00F04802" w:rsidRPr="00F04802" w:rsidRDefault="00F04802" w:rsidP="00F04802">
      <w:pPr>
        <w:numPr>
          <w:ilvl w:val="0"/>
          <w:numId w:val="6"/>
        </w:numPr>
        <w:spacing w:line="276" w:lineRule="auto"/>
        <w:ind w:left="0" w:firstLine="0"/>
        <w:rPr>
          <w:rFonts w:eastAsia="Calibri"/>
          <w:bCs/>
          <w:noProof/>
          <w:lang w:eastAsia="en-US"/>
        </w:rPr>
      </w:pPr>
      <w:r w:rsidRPr="00F04802">
        <w:rPr>
          <w:rFonts w:eastAsia="Calibri"/>
          <w:bCs/>
          <w:lang w:eastAsia="en-US"/>
        </w:rPr>
        <w:t>Бюджет МО «Выборгский район» ЛО – 528 090,20руб.: игры, игровое оборудование.</w:t>
      </w:r>
    </w:p>
    <w:p w:rsidR="00F04802" w:rsidRPr="00F04802" w:rsidRDefault="00F04802" w:rsidP="00F04802">
      <w:pPr>
        <w:numPr>
          <w:ilvl w:val="0"/>
          <w:numId w:val="6"/>
        </w:numPr>
        <w:spacing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F04802">
        <w:rPr>
          <w:rFonts w:eastAsia="Calibri"/>
          <w:lang w:eastAsia="en-US"/>
        </w:rPr>
        <w:t>Средства депутатов Законодательного</w:t>
      </w:r>
      <w:r w:rsidRPr="00F04802">
        <w:rPr>
          <w:rFonts w:ascii="Calibri" w:eastAsia="Calibri" w:hAnsi="Calibri"/>
          <w:lang w:eastAsia="en-US"/>
        </w:rPr>
        <w:t xml:space="preserve"> </w:t>
      </w:r>
      <w:r w:rsidRPr="00F04802">
        <w:rPr>
          <w:rFonts w:eastAsia="Calibri"/>
          <w:lang w:eastAsia="en-US"/>
        </w:rPr>
        <w:t>собрания ЛО – 6 696 430,92руб.: ремонт (открытие двух групп), приобретение детской мебели и прочих материальных запасов (посуда, мягкий инвентарь, игрушки, карнизы); замена инженерных сетей в подвале здания.</w:t>
      </w:r>
    </w:p>
    <w:p w:rsidR="00F04802" w:rsidRPr="00F04802" w:rsidRDefault="00F04802" w:rsidP="00F04802">
      <w:pPr>
        <w:numPr>
          <w:ilvl w:val="0"/>
          <w:numId w:val="6"/>
        </w:numPr>
        <w:spacing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F04802">
        <w:rPr>
          <w:rFonts w:eastAsia="Calibri"/>
          <w:lang w:eastAsia="en-US"/>
        </w:rPr>
        <w:t xml:space="preserve"> Средства Федерального бюджета – 4 312 605,15руб.: ремонт 2-х групп, капитальный ремонт помещения коридора и санузлов, приобретение основных средств (детская мебель), прочих материальных запасов (посуда, мягкий инвентарь, игрушки, карнизы).</w:t>
      </w:r>
    </w:p>
    <w:p w:rsidR="00F04802" w:rsidRPr="00F04802" w:rsidRDefault="00F04802" w:rsidP="00F04802">
      <w:pPr>
        <w:numPr>
          <w:ilvl w:val="0"/>
          <w:numId w:val="6"/>
        </w:numPr>
        <w:spacing w:after="200" w:line="276" w:lineRule="auto"/>
        <w:ind w:left="0" w:firstLine="0"/>
        <w:jc w:val="both"/>
        <w:rPr>
          <w:rFonts w:eastAsia="Calibri"/>
          <w:b/>
          <w:bCs/>
          <w:noProof/>
          <w:lang w:eastAsia="en-US"/>
        </w:rPr>
      </w:pPr>
      <w:r w:rsidRPr="00F04802">
        <w:rPr>
          <w:rFonts w:eastAsia="Calibri"/>
          <w:b/>
          <w:bCs/>
          <w:lang w:eastAsia="en-US"/>
        </w:rPr>
        <w:t>ЗАО «</w:t>
      </w:r>
      <w:proofErr w:type="spellStart"/>
      <w:r w:rsidRPr="00F04802">
        <w:rPr>
          <w:rFonts w:eastAsia="Calibri"/>
          <w:b/>
          <w:bCs/>
          <w:lang w:eastAsia="en-US"/>
        </w:rPr>
        <w:t>Интернешнл</w:t>
      </w:r>
      <w:proofErr w:type="spellEnd"/>
      <w:r w:rsidRPr="00F04802">
        <w:rPr>
          <w:rFonts w:eastAsia="Calibri"/>
          <w:b/>
          <w:bCs/>
          <w:lang w:eastAsia="en-US"/>
        </w:rPr>
        <w:t xml:space="preserve"> </w:t>
      </w:r>
      <w:proofErr w:type="spellStart"/>
      <w:r w:rsidRPr="00F04802">
        <w:rPr>
          <w:rFonts w:eastAsia="Calibri"/>
          <w:b/>
          <w:bCs/>
          <w:lang w:eastAsia="en-US"/>
        </w:rPr>
        <w:t>Пейпер</w:t>
      </w:r>
      <w:proofErr w:type="spellEnd"/>
      <w:r w:rsidRPr="00F04802">
        <w:rPr>
          <w:rFonts w:eastAsia="Calibri"/>
          <w:b/>
          <w:bCs/>
          <w:lang w:eastAsia="en-US"/>
        </w:rPr>
        <w:t xml:space="preserve">» - 33 650 000,00руб.: </w:t>
      </w:r>
      <w:r w:rsidRPr="00F04802">
        <w:rPr>
          <w:rFonts w:eastAsia="Calibri"/>
          <w:bCs/>
          <w:lang w:eastAsia="en-US"/>
        </w:rPr>
        <w:t xml:space="preserve">ремонт помещений кухни, комплексный ремонт музыкального зала, медицинского блока, коридора, приобретение </w:t>
      </w:r>
      <w:r w:rsidRPr="00F04802">
        <w:rPr>
          <w:rFonts w:eastAsia="Calibri"/>
          <w:b/>
          <w:bCs/>
          <w:lang w:eastAsia="en-US"/>
        </w:rPr>
        <w:t xml:space="preserve"> </w:t>
      </w:r>
      <w:r w:rsidRPr="00F04802">
        <w:rPr>
          <w:rFonts w:eastAsia="Calibri"/>
          <w:bCs/>
          <w:lang w:eastAsia="en-US"/>
        </w:rPr>
        <w:t>мебели и оргтехники; замена окон в здании, комплексный ремонт помещений и оборудование 3-х групп; ремонт 3-х лестничных маршей, установка четырех веранд на открытой игровой площадке.</w:t>
      </w:r>
    </w:p>
    <w:p w:rsidR="00F04802" w:rsidRPr="00F04802" w:rsidRDefault="00F04802" w:rsidP="00F04802">
      <w:pPr>
        <w:numPr>
          <w:ilvl w:val="0"/>
          <w:numId w:val="6"/>
        </w:numPr>
        <w:spacing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F04802">
        <w:rPr>
          <w:rFonts w:eastAsia="Calibri"/>
          <w:lang w:eastAsia="en-US"/>
        </w:rPr>
        <w:t xml:space="preserve">Добровольные пожертвования – 383 426,00руб.: установка и сопровождение программ, для обеспечения финансовой деятельности; оплата бухгалтерских программ; </w:t>
      </w:r>
      <w:r w:rsidRPr="00F04802">
        <w:rPr>
          <w:rFonts w:eastAsia="Calibri"/>
          <w:lang w:eastAsia="en-US"/>
        </w:rPr>
        <w:lastRenderedPageBreak/>
        <w:t>приобретение водонагревателей, оплата услуг связи Интернет, приобретение канцелярских товаров, аттестация рабочих мест, продукты питания, оплата уставной деятельности, обучение сотрудников.</w:t>
      </w:r>
    </w:p>
    <w:p w:rsidR="002739FE" w:rsidRPr="00F04802" w:rsidRDefault="002739FE" w:rsidP="00F04802">
      <w:pPr>
        <w:pStyle w:val="21"/>
        <w:spacing w:line="276" w:lineRule="auto"/>
        <w:ind w:firstLine="0"/>
        <w:rPr>
          <w:rFonts w:ascii="Times New Roman" w:hAnsi="Times New Roman"/>
          <w:sz w:val="24"/>
        </w:rPr>
      </w:pPr>
    </w:p>
    <w:p w:rsidR="002739FE" w:rsidRDefault="002739FE" w:rsidP="00E63013">
      <w:pPr>
        <w:pStyle w:val="21"/>
        <w:spacing w:line="360" w:lineRule="auto"/>
        <w:rPr>
          <w:rFonts w:ascii="Times New Roman" w:hAnsi="Times New Roman"/>
          <w:sz w:val="24"/>
        </w:rPr>
      </w:pPr>
    </w:p>
    <w:p w:rsidR="00E63013" w:rsidRDefault="00E63013" w:rsidP="00E63013">
      <w:pPr>
        <w:spacing w:line="360" w:lineRule="auto"/>
        <w:ind w:firstLine="708"/>
        <w:jc w:val="both"/>
      </w:pPr>
      <w:proofErr w:type="gramStart"/>
      <w:r>
        <w:t>Благодарим всех участников образовательного процесса (педагогов, воспитанников и родителей) за активное участие в  непосредственно - образовательной  деятельности, в проводимых для воспитанников  мероприятиях и в конкурсном движении на городском, районном  и областном уровнях.</w:t>
      </w:r>
      <w:proofErr w:type="gramEnd"/>
    </w:p>
    <w:p w:rsidR="00E63013" w:rsidRDefault="00E63013" w:rsidP="00E63013">
      <w:pPr>
        <w:spacing w:line="360" w:lineRule="auto"/>
        <w:ind w:firstLine="708"/>
        <w:jc w:val="both"/>
      </w:pPr>
      <w:r>
        <w:t xml:space="preserve"> Благодарим спонсоров за оказание материальной помощи в ремонте детского сада, за создание комфортной предметно-пространственной развивающей среды, способствующей  позитивной и успешной социализации детей дошкольного возраста.</w:t>
      </w:r>
    </w:p>
    <w:p w:rsidR="00E63013" w:rsidRDefault="00E63013" w:rsidP="00E63013">
      <w:pPr>
        <w:spacing w:line="360" w:lineRule="auto"/>
        <w:jc w:val="both"/>
      </w:pPr>
    </w:p>
    <w:p w:rsidR="002739FE" w:rsidRDefault="002739FE" w:rsidP="00E63013">
      <w:pPr>
        <w:pStyle w:val="21"/>
        <w:spacing w:line="360" w:lineRule="auto"/>
        <w:rPr>
          <w:rFonts w:ascii="Times New Roman" w:hAnsi="Times New Roman"/>
          <w:sz w:val="24"/>
        </w:rPr>
      </w:pPr>
    </w:p>
    <w:p w:rsidR="002739FE" w:rsidRDefault="002739FE" w:rsidP="0077083C">
      <w:pPr>
        <w:pStyle w:val="21"/>
        <w:spacing w:line="276" w:lineRule="auto"/>
        <w:rPr>
          <w:rFonts w:ascii="Times New Roman" w:hAnsi="Times New Roman"/>
          <w:sz w:val="24"/>
        </w:rPr>
      </w:pPr>
    </w:p>
    <w:p w:rsidR="002739FE" w:rsidRDefault="002739FE" w:rsidP="0077083C">
      <w:pPr>
        <w:pStyle w:val="21"/>
        <w:spacing w:line="276" w:lineRule="auto"/>
        <w:rPr>
          <w:rFonts w:ascii="Times New Roman" w:hAnsi="Times New Roman"/>
          <w:sz w:val="24"/>
        </w:rPr>
      </w:pPr>
    </w:p>
    <w:p w:rsidR="002739FE" w:rsidRDefault="002739FE" w:rsidP="0077083C">
      <w:pPr>
        <w:pStyle w:val="21"/>
        <w:spacing w:line="276" w:lineRule="auto"/>
        <w:rPr>
          <w:rFonts w:ascii="Times New Roman" w:hAnsi="Times New Roman"/>
          <w:sz w:val="24"/>
        </w:rPr>
      </w:pPr>
    </w:p>
    <w:p w:rsidR="002739FE" w:rsidRDefault="002739FE" w:rsidP="0077083C">
      <w:pPr>
        <w:pStyle w:val="21"/>
        <w:spacing w:line="276" w:lineRule="auto"/>
        <w:rPr>
          <w:rFonts w:ascii="Times New Roman" w:hAnsi="Times New Roman"/>
          <w:sz w:val="24"/>
        </w:rPr>
      </w:pPr>
    </w:p>
    <w:p w:rsidR="002739FE" w:rsidRDefault="002739FE" w:rsidP="0077083C">
      <w:pPr>
        <w:pStyle w:val="21"/>
        <w:spacing w:line="276" w:lineRule="auto"/>
        <w:rPr>
          <w:rFonts w:ascii="Times New Roman" w:hAnsi="Times New Roman"/>
          <w:sz w:val="24"/>
        </w:rPr>
      </w:pPr>
    </w:p>
    <w:p w:rsidR="002739FE" w:rsidRDefault="002739FE" w:rsidP="0077083C">
      <w:pPr>
        <w:pStyle w:val="21"/>
        <w:spacing w:line="276" w:lineRule="auto"/>
        <w:rPr>
          <w:rFonts w:ascii="Times New Roman" w:hAnsi="Times New Roman"/>
          <w:sz w:val="24"/>
        </w:rPr>
      </w:pPr>
    </w:p>
    <w:p w:rsidR="002739FE" w:rsidRPr="0077083C" w:rsidRDefault="002739FE" w:rsidP="0077083C">
      <w:pPr>
        <w:pStyle w:val="21"/>
        <w:spacing w:line="276" w:lineRule="auto"/>
        <w:rPr>
          <w:rFonts w:ascii="Times New Roman" w:hAnsi="Times New Roman"/>
          <w:sz w:val="24"/>
        </w:rPr>
      </w:pPr>
    </w:p>
    <w:sectPr w:rsidR="002739FE" w:rsidRPr="0077083C" w:rsidSect="00FD02D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7B9" w:rsidRDefault="00D857B9" w:rsidP="00F22FAC">
      <w:r>
        <w:separator/>
      </w:r>
    </w:p>
  </w:endnote>
  <w:endnote w:type="continuationSeparator" w:id="0">
    <w:p w:rsidR="00D857B9" w:rsidRDefault="00D857B9" w:rsidP="00F22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AC" w:rsidRDefault="00F22FAC">
    <w:pPr>
      <w:pStyle w:val="ad"/>
      <w:jc w:val="right"/>
    </w:pPr>
  </w:p>
  <w:p w:rsidR="00F22FAC" w:rsidRDefault="00F22FAC">
    <w:pPr>
      <w:pStyle w:val="ad"/>
    </w:pPr>
  </w:p>
  <w:p w:rsidR="003E0A3C" w:rsidRDefault="003E0A3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7B9" w:rsidRDefault="00D857B9" w:rsidP="00F22FAC">
      <w:r>
        <w:separator/>
      </w:r>
    </w:p>
  </w:footnote>
  <w:footnote w:type="continuationSeparator" w:id="0">
    <w:p w:rsidR="00D857B9" w:rsidRDefault="00D857B9" w:rsidP="00F22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70"/>
        </w:tabs>
        <w:ind w:left="284" w:hanging="284"/>
      </w:pPr>
      <w:rPr>
        <w:rFonts w:ascii="Wingdings" w:hAnsi="Wingdings"/>
      </w:rPr>
    </w:lvl>
  </w:abstractNum>
  <w:abstractNum w:abstractNumId="2">
    <w:nsid w:val="23325FF1"/>
    <w:multiLevelType w:val="hybridMultilevel"/>
    <w:tmpl w:val="925AF3B6"/>
    <w:lvl w:ilvl="0" w:tplc="7514F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55828"/>
    <w:multiLevelType w:val="hybridMultilevel"/>
    <w:tmpl w:val="872AC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A6165"/>
    <w:multiLevelType w:val="hybridMultilevel"/>
    <w:tmpl w:val="3D7A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9055F"/>
    <w:multiLevelType w:val="multilevel"/>
    <w:tmpl w:val="6D4A4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787"/>
    <w:rsid w:val="000A514F"/>
    <w:rsid w:val="000C6BFC"/>
    <w:rsid w:val="000D0A3F"/>
    <w:rsid w:val="00147550"/>
    <w:rsid w:val="001A0411"/>
    <w:rsid w:val="00210787"/>
    <w:rsid w:val="002739FE"/>
    <w:rsid w:val="0029711D"/>
    <w:rsid w:val="003619B6"/>
    <w:rsid w:val="00363182"/>
    <w:rsid w:val="00373104"/>
    <w:rsid w:val="00374128"/>
    <w:rsid w:val="00392C5A"/>
    <w:rsid w:val="003A6FB1"/>
    <w:rsid w:val="003B5FF4"/>
    <w:rsid w:val="003E0A3C"/>
    <w:rsid w:val="0049736F"/>
    <w:rsid w:val="004B4CD2"/>
    <w:rsid w:val="004E1819"/>
    <w:rsid w:val="0053710A"/>
    <w:rsid w:val="005477B2"/>
    <w:rsid w:val="005A3134"/>
    <w:rsid w:val="005A3E0B"/>
    <w:rsid w:val="0077083C"/>
    <w:rsid w:val="0079621C"/>
    <w:rsid w:val="008243FC"/>
    <w:rsid w:val="00830922"/>
    <w:rsid w:val="00835EC3"/>
    <w:rsid w:val="0085477F"/>
    <w:rsid w:val="00876D82"/>
    <w:rsid w:val="00881F1A"/>
    <w:rsid w:val="008C3B9D"/>
    <w:rsid w:val="008C505F"/>
    <w:rsid w:val="00943682"/>
    <w:rsid w:val="009820EF"/>
    <w:rsid w:val="009E46DC"/>
    <w:rsid w:val="00A40317"/>
    <w:rsid w:val="00A559D4"/>
    <w:rsid w:val="00AB26BE"/>
    <w:rsid w:val="00B51CEA"/>
    <w:rsid w:val="00BA242A"/>
    <w:rsid w:val="00C30223"/>
    <w:rsid w:val="00C34509"/>
    <w:rsid w:val="00C3652F"/>
    <w:rsid w:val="00C45450"/>
    <w:rsid w:val="00C45925"/>
    <w:rsid w:val="00C63CB5"/>
    <w:rsid w:val="00C65B39"/>
    <w:rsid w:val="00C66E76"/>
    <w:rsid w:val="00C70BA3"/>
    <w:rsid w:val="00C803B8"/>
    <w:rsid w:val="00CB286E"/>
    <w:rsid w:val="00D2235D"/>
    <w:rsid w:val="00D377A4"/>
    <w:rsid w:val="00D857B9"/>
    <w:rsid w:val="00DA189A"/>
    <w:rsid w:val="00E26C2B"/>
    <w:rsid w:val="00E63013"/>
    <w:rsid w:val="00E63D8F"/>
    <w:rsid w:val="00E81BFE"/>
    <w:rsid w:val="00E86FB1"/>
    <w:rsid w:val="00EE0FAC"/>
    <w:rsid w:val="00F015DF"/>
    <w:rsid w:val="00F04802"/>
    <w:rsid w:val="00F22FAC"/>
    <w:rsid w:val="00F3387F"/>
    <w:rsid w:val="00FD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10787"/>
    <w:pPr>
      <w:widowControl w:val="0"/>
      <w:suppressAutoHyphens/>
      <w:spacing w:line="360" w:lineRule="auto"/>
      <w:ind w:firstLine="560"/>
      <w:jc w:val="both"/>
    </w:pPr>
    <w:rPr>
      <w:rFonts w:ascii="Arial" w:eastAsia="Lucida Sans Unicode" w:hAnsi="Arial"/>
      <w:kern w:val="2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10787"/>
    <w:rPr>
      <w:rFonts w:ascii="Arial" w:eastAsia="Lucida Sans Unicode" w:hAnsi="Arial" w:cs="Times New Roman"/>
      <w:kern w:val="2"/>
      <w:sz w:val="28"/>
      <w:szCs w:val="24"/>
      <w:lang w:eastAsia="ru-RU"/>
    </w:rPr>
  </w:style>
  <w:style w:type="paragraph" w:customStyle="1" w:styleId="a5">
    <w:name w:val="Содержимое таблицы"/>
    <w:basedOn w:val="a"/>
    <w:rsid w:val="00210787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paragraph" w:customStyle="1" w:styleId="21">
    <w:name w:val="Основной текст с отступом 21"/>
    <w:basedOn w:val="a"/>
    <w:rsid w:val="00210787"/>
    <w:pPr>
      <w:widowControl w:val="0"/>
      <w:suppressAutoHyphens/>
      <w:ind w:firstLine="540"/>
      <w:jc w:val="both"/>
    </w:pPr>
    <w:rPr>
      <w:rFonts w:ascii="Arial" w:eastAsia="Lucida Sans Unicode" w:hAnsi="Arial"/>
      <w:kern w:val="2"/>
      <w:sz w:val="28"/>
    </w:rPr>
  </w:style>
  <w:style w:type="character" w:customStyle="1" w:styleId="apple-converted-space">
    <w:name w:val="apple-converted-space"/>
    <w:basedOn w:val="a0"/>
    <w:rsid w:val="00210787"/>
  </w:style>
  <w:style w:type="character" w:styleId="a6">
    <w:name w:val="Hyperlink"/>
    <w:basedOn w:val="a0"/>
    <w:uiPriority w:val="99"/>
    <w:unhideWhenUsed/>
    <w:rsid w:val="004B4CD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4B4C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B4C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403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B51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51C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1CE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22F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22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22F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22F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3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901960784313739E-2"/>
          <c:y val="7.4866310160427857E-2"/>
          <c:w val="0.80196078431372553"/>
          <c:h val="0.7433155080213903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2013 год</c:v>
                </c:pt>
              </c:strCache>
            </c:strRef>
          </c:tx>
          <c:spPr>
            <a:solidFill>
              <a:srgbClr val="9999FF"/>
            </a:solidFill>
            <a:ln w="1262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высшее</c:v>
                </c:pt>
                <c:pt idx="1">
                  <c:v>среднее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</c:v>
                </c:pt>
                <c:pt idx="1">
                  <c:v>19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rgbClr val="993366"/>
            </a:solidFill>
            <a:ln w="1262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высшее</c:v>
                </c:pt>
                <c:pt idx="1">
                  <c:v>среднее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8</c:v>
                </c:pt>
                <c:pt idx="1">
                  <c:v>14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2015год</c:v>
                </c:pt>
              </c:strCache>
            </c:strRef>
          </c:tx>
          <c:spPr>
            <a:solidFill>
              <a:srgbClr val="FFFFCC"/>
            </a:solidFill>
            <a:ln w="1262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высшее</c:v>
                </c:pt>
                <c:pt idx="1">
                  <c:v>среднее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12</c:v>
                </c:pt>
                <c:pt idx="1">
                  <c:v>13</c:v>
                </c:pt>
              </c:numCache>
            </c:numRef>
          </c:val>
        </c:ser>
        <c:gapDepth val="0"/>
        <c:shape val="box"/>
        <c:axId val="124702720"/>
        <c:axId val="124704256"/>
        <c:axId val="0"/>
      </c:bar3DChart>
      <c:catAx>
        <c:axId val="124702720"/>
        <c:scaling>
          <c:orientation val="minMax"/>
        </c:scaling>
        <c:axPos val="b"/>
        <c:numFmt formatCode="General" sourceLinked="1"/>
        <c:tickLblPos val="low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4704256"/>
        <c:crosses val="autoZero"/>
        <c:auto val="1"/>
        <c:lblAlgn val="ctr"/>
        <c:lblOffset val="100"/>
        <c:tickLblSkip val="1"/>
        <c:tickMarkSkip val="1"/>
      </c:catAx>
      <c:valAx>
        <c:axId val="124704256"/>
        <c:scaling>
          <c:orientation val="minMax"/>
        </c:scaling>
        <c:axPos val="l"/>
        <c:majorGridlines>
          <c:spPr>
            <a:ln w="315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4702720"/>
        <c:crosses val="autoZero"/>
        <c:crossBetween val="between"/>
      </c:valAx>
      <c:spPr>
        <a:noFill/>
        <a:ln w="25254">
          <a:noFill/>
        </a:ln>
      </c:spPr>
    </c:plotArea>
    <c:legend>
      <c:legendPos val="r"/>
      <c:layout>
        <c:manualLayout>
          <c:xMode val="edge"/>
          <c:yMode val="edge"/>
          <c:x val="0.87843137254902004"/>
          <c:y val="0.34759358288770081"/>
          <c:w val="0.11372549019607844"/>
          <c:h val="0.31016042780748704"/>
        </c:manualLayout>
      </c:layout>
      <c:spPr>
        <a:noFill/>
        <a:ln w="3157">
          <a:solidFill>
            <a:srgbClr val="000000"/>
          </a:solidFill>
          <a:prstDash val="solid"/>
        </a:ln>
      </c:spPr>
      <c:txPr>
        <a:bodyPr/>
        <a:lstStyle/>
        <a:p>
          <a:pPr>
            <a:defRPr sz="7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2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4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859934853420287E-2"/>
          <c:y val="7.0175438596491224E-2"/>
          <c:w val="0.81596091205211763"/>
          <c:h val="0.7719298245614044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2013год</c:v>
                </c:pt>
              </c:strCache>
            </c:strRef>
          </c:tx>
          <c:spPr>
            <a:solidFill>
              <a:srgbClr val="9999FF"/>
            </a:solidFill>
            <a:ln w="12639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до 3-х лет</c:v>
                </c:pt>
                <c:pt idx="1">
                  <c:v>от 3 до 5</c:v>
                </c:pt>
                <c:pt idx="2">
                  <c:v>от 5 до 10</c:v>
                </c:pt>
                <c:pt idx="3">
                  <c:v>от 10 до 15</c:v>
                </c:pt>
                <c:pt idx="4">
                  <c:v>от 15 до 20</c:v>
                </c:pt>
                <c:pt idx="5">
                  <c:v>20 и более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5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2014год</c:v>
                </c:pt>
              </c:strCache>
            </c:strRef>
          </c:tx>
          <c:spPr>
            <a:solidFill>
              <a:srgbClr val="993366"/>
            </a:solidFill>
            <a:ln w="12639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до 3-х лет</c:v>
                </c:pt>
                <c:pt idx="1">
                  <c:v>от 3 до 5</c:v>
                </c:pt>
                <c:pt idx="2">
                  <c:v>от 5 до 10</c:v>
                </c:pt>
                <c:pt idx="3">
                  <c:v>от 10 до 15</c:v>
                </c:pt>
                <c:pt idx="4">
                  <c:v>от 15 до 20</c:v>
                </c:pt>
                <c:pt idx="5">
                  <c:v>20 и более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3</c:v>
                </c:pt>
                <c:pt idx="1">
                  <c:v>4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14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2015год</c:v>
                </c:pt>
              </c:strCache>
            </c:strRef>
          </c:tx>
          <c:spPr>
            <a:solidFill>
              <a:srgbClr val="FFFFCC"/>
            </a:solidFill>
            <a:ln w="12639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до 3-х лет</c:v>
                </c:pt>
                <c:pt idx="1">
                  <c:v>от 3 до 5</c:v>
                </c:pt>
                <c:pt idx="2">
                  <c:v>от 5 до 10</c:v>
                </c:pt>
                <c:pt idx="3">
                  <c:v>от 10 до 15</c:v>
                </c:pt>
                <c:pt idx="4">
                  <c:v>от 15 до 20</c:v>
                </c:pt>
                <c:pt idx="5">
                  <c:v>20 и более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1</c:v>
                </c:pt>
                <c:pt idx="1">
                  <c:v>4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14</c:v>
                </c:pt>
              </c:numCache>
            </c:numRef>
          </c:val>
        </c:ser>
        <c:gapDepth val="0"/>
        <c:shape val="box"/>
        <c:axId val="126409344"/>
        <c:axId val="127209856"/>
        <c:axId val="0"/>
      </c:bar3DChart>
      <c:catAx>
        <c:axId val="126409344"/>
        <c:scaling>
          <c:orientation val="minMax"/>
        </c:scaling>
        <c:axPos val="b"/>
        <c:numFmt formatCode="General" sourceLinked="1"/>
        <c:tickLblPos val="low"/>
        <c:spPr>
          <a:ln w="31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7209856"/>
        <c:crosses val="autoZero"/>
        <c:auto val="1"/>
        <c:lblAlgn val="ctr"/>
        <c:lblOffset val="100"/>
        <c:tickLblSkip val="1"/>
        <c:tickMarkSkip val="1"/>
      </c:catAx>
      <c:valAx>
        <c:axId val="127209856"/>
        <c:scaling>
          <c:orientation val="minMax"/>
        </c:scaling>
        <c:axPos val="l"/>
        <c:majorGridlines>
          <c:spPr>
            <a:ln w="31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6409344"/>
        <c:crosses val="autoZero"/>
        <c:crossBetween val="between"/>
      </c:valAx>
      <c:spPr>
        <a:noFill/>
        <a:ln w="25278">
          <a:noFill/>
        </a:ln>
      </c:spPr>
    </c:plotArea>
    <c:legend>
      <c:legendPos val="r"/>
      <c:layout>
        <c:manualLayout>
          <c:xMode val="edge"/>
          <c:yMode val="edge"/>
          <c:x val="0.8827361563517917"/>
          <c:y val="0.35964912280701755"/>
          <c:w val="0.11074918566775244"/>
          <c:h val="0.2807017543859649"/>
        </c:manualLayout>
      </c:layout>
      <c:spPr>
        <a:noFill/>
        <a:ln w="3160">
          <a:solidFill>
            <a:srgbClr val="000000"/>
          </a:solidFill>
          <a:prstDash val="solid"/>
        </a:ln>
      </c:spPr>
      <c:txPr>
        <a:bodyPr/>
        <a:lstStyle/>
        <a:p>
          <a:pPr>
            <a:defRPr sz="91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3207547169811318"/>
          <c:y val="0.10267857142857151"/>
          <c:w val="0.33962264150943439"/>
          <c:h val="0.803571428571428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2014год</c:v>
                </c:pt>
              </c:strCache>
            </c:strRef>
          </c:tx>
          <c:spPr>
            <a:solidFill>
              <a:srgbClr val="9999FF"/>
            </a:solidFill>
            <a:ln w="1263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</c:v>
                </c:pt>
                <c:pt idx="1">
                  <c:v>8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3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3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firstSliceAng val="0"/>
      </c:pieChart>
      <c:spPr>
        <a:solidFill>
          <a:srgbClr val="C0C0C0"/>
        </a:solidFill>
        <a:ln w="1263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377358490565998"/>
          <c:y val="0.35714285714285754"/>
          <c:w val="0.18867924528301888"/>
          <c:h val="0.28571428571428598"/>
        </c:manualLayout>
      </c:layout>
      <c:spPr>
        <a:noFill/>
        <a:ln w="3157">
          <a:solidFill>
            <a:srgbClr val="000000"/>
          </a:solidFill>
          <a:prstDash val="solid"/>
        </a:ln>
      </c:spPr>
      <c:txPr>
        <a:bodyPr/>
        <a:lstStyle/>
        <a:p>
          <a:pPr>
            <a:defRPr sz="89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97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22</Pages>
  <Words>6981</Words>
  <Characters>39798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58</cp:revision>
  <cp:lastPrinted>2016-05-19T10:45:00Z</cp:lastPrinted>
  <dcterms:created xsi:type="dcterms:W3CDTF">2016-06-18T07:01:00Z</dcterms:created>
  <dcterms:modified xsi:type="dcterms:W3CDTF">2016-05-31T08:59:00Z</dcterms:modified>
</cp:coreProperties>
</file>